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6F41" w14:textId="77C9EAAE" w:rsidR="00865FA1" w:rsidRDefault="004D7F76" w:rsidP="004D7F76">
      <w:pPr>
        <w:spacing w:after="0" w:line="240" w:lineRule="auto"/>
        <w:jc w:val="center"/>
        <w:rPr>
          <w:rFonts w:cs="Times New Roman"/>
          <w:b/>
          <w:spacing w:val="2"/>
          <w:szCs w:val="28"/>
        </w:rPr>
      </w:pPr>
      <w:r w:rsidRPr="00714F95">
        <w:rPr>
          <w:rFonts w:cs="Times New Roman"/>
          <w:b/>
          <w:szCs w:val="28"/>
        </w:rPr>
        <w:t xml:space="preserve">DANH MỤC THỦ TỤC HÀNH CHÍNH </w:t>
      </w:r>
      <w:r>
        <w:rPr>
          <w:rFonts w:cs="Times New Roman"/>
          <w:b/>
          <w:spacing w:val="2"/>
          <w:szCs w:val="28"/>
        </w:rPr>
        <w:t>SỬA ĐỔI, BỔ S</w:t>
      </w:r>
      <w:r w:rsidR="00206560">
        <w:rPr>
          <w:rFonts w:cs="Times New Roman"/>
          <w:b/>
          <w:spacing w:val="2"/>
          <w:szCs w:val="28"/>
        </w:rPr>
        <w:t>U</w:t>
      </w:r>
      <w:r>
        <w:rPr>
          <w:rFonts w:cs="Times New Roman"/>
          <w:b/>
          <w:spacing w:val="2"/>
          <w:szCs w:val="28"/>
        </w:rPr>
        <w:t xml:space="preserve">NG </w:t>
      </w:r>
      <w:r w:rsidRPr="00714F95">
        <w:rPr>
          <w:rFonts w:cs="Times New Roman"/>
          <w:b/>
          <w:spacing w:val="2"/>
          <w:szCs w:val="28"/>
        </w:rPr>
        <w:t>TRONG LĨNH VỰC</w:t>
      </w:r>
      <w:r w:rsidR="00512A0A">
        <w:rPr>
          <w:rFonts w:cs="Times New Roman"/>
          <w:b/>
          <w:spacing w:val="2"/>
          <w:szCs w:val="28"/>
        </w:rPr>
        <w:t xml:space="preserve"> </w:t>
      </w:r>
      <w:r w:rsidR="00112FFE">
        <w:rPr>
          <w:rFonts w:cs="Times New Roman"/>
          <w:b/>
          <w:spacing w:val="2"/>
          <w:szCs w:val="28"/>
        </w:rPr>
        <w:t>DU LỊCH</w:t>
      </w:r>
      <w:r w:rsidR="00802C41">
        <w:rPr>
          <w:rFonts w:cs="Times New Roman"/>
          <w:b/>
          <w:spacing w:val="2"/>
          <w:szCs w:val="28"/>
        </w:rPr>
        <w:t xml:space="preserve"> </w:t>
      </w:r>
    </w:p>
    <w:p w14:paraId="6C6ACEBE" w14:textId="1573EB9C" w:rsidR="004D7F76" w:rsidRPr="00D27528" w:rsidRDefault="004D7F76" w:rsidP="004D7F76">
      <w:pPr>
        <w:spacing w:after="0" w:line="240" w:lineRule="auto"/>
        <w:jc w:val="center"/>
        <w:rPr>
          <w:rFonts w:cs="Times New Roman"/>
          <w:b/>
          <w:szCs w:val="28"/>
        </w:rPr>
      </w:pPr>
      <w:r w:rsidRPr="00714F95">
        <w:rPr>
          <w:rFonts w:cs="Times New Roman"/>
          <w:b/>
          <w:spacing w:val="2"/>
          <w:szCs w:val="28"/>
        </w:rPr>
        <w:t>THUỘC</w:t>
      </w:r>
      <w:r w:rsidRPr="00714F95">
        <w:rPr>
          <w:rFonts w:cs="Times New Roman"/>
          <w:b/>
          <w:szCs w:val="28"/>
        </w:rPr>
        <w:t xml:space="preserve"> THẨM QUYỀN GIẢI QUYẾT CỦA CẤP TỈN</w:t>
      </w:r>
      <w:r>
        <w:rPr>
          <w:rFonts w:cs="Times New Roman"/>
          <w:b/>
          <w:szCs w:val="28"/>
        </w:rPr>
        <w:t>H</w:t>
      </w:r>
      <w:r w:rsidR="00865FA1">
        <w:rPr>
          <w:rFonts w:cs="Times New Roman"/>
          <w:b/>
          <w:szCs w:val="28"/>
        </w:rPr>
        <w:t xml:space="preserve"> </w:t>
      </w:r>
      <w:r w:rsidR="001303C1">
        <w:rPr>
          <w:rFonts w:cs="Times New Roman"/>
          <w:b/>
          <w:szCs w:val="28"/>
        </w:rPr>
        <w:t>TRÊN ĐỊA BÀN TỈNH LÂM ĐỒNG</w:t>
      </w:r>
    </w:p>
    <w:p w14:paraId="588A3620" w14:textId="77777777" w:rsidR="004D7F76" w:rsidRDefault="004D7F76" w:rsidP="004D7F76">
      <w:pPr>
        <w:spacing w:before="60" w:after="0" w:line="240" w:lineRule="auto"/>
        <w:jc w:val="center"/>
        <w:rPr>
          <w:rFonts w:cs="Times New Roman"/>
          <w:i/>
          <w:iCs/>
          <w:sz w:val="26"/>
          <w:szCs w:val="26"/>
        </w:rPr>
      </w:pPr>
      <w:r w:rsidRPr="00343145">
        <w:rPr>
          <w:rFonts w:cs="Times New Roman"/>
          <w:i/>
          <w:iCs/>
          <w:sz w:val="26"/>
          <w:szCs w:val="26"/>
        </w:rPr>
        <w:t>(Kèm theo Quyết định số           /QĐ-UBND ngày       tháng      năm 2026 của Chủ tịch Ủy ban nhân dân tỉnh Lâm Đồng)</w:t>
      </w:r>
    </w:p>
    <w:p w14:paraId="494B4111" w14:textId="77777777" w:rsidR="004D7F76" w:rsidRPr="00343145" w:rsidRDefault="004D7F76" w:rsidP="004D7F76">
      <w:pPr>
        <w:spacing w:before="60" w:after="0" w:line="240" w:lineRule="auto"/>
        <w:jc w:val="center"/>
        <w:rPr>
          <w:rFonts w:cs="Times New Roman"/>
          <w:i/>
          <w:iCs/>
          <w:sz w:val="26"/>
          <w:szCs w:val="26"/>
        </w:rPr>
      </w:pPr>
      <w:r>
        <w:rPr>
          <w:rFonts w:cs="Times New Roman"/>
          <w:i/>
          <w:iCs/>
          <w:noProof/>
          <w:sz w:val="26"/>
          <w:szCs w:val="26"/>
          <w14:ligatures w14:val="standardContextual"/>
        </w:rPr>
        <mc:AlternateContent>
          <mc:Choice Requires="wps">
            <w:drawing>
              <wp:anchor distT="0" distB="0" distL="114300" distR="114300" simplePos="0" relativeHeight="251661312" behindDoc="0" locked="0" layoutInCell="1" allowOverlap="1" wp14:anchorId="670C020A" wp14:editId="4FAEB393">
                <wp:simplePos x="0" y="0"/>
                <wp:positionH relativeFrom="column">
                  <wp:posOffset>3161030</wp:posOffset>
                </wp:positionH>
                <wp:positionV relativeFrom="paragraph">
                  <wp:posOffset>20955</wp:posOffset>
                </wp:positionV>
                <wp:extent cx="2385392"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23853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EC0BD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8.9pt,1.65pt" to="4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" strokecolor="black [3200]" strokeweight=".5pt">
                <v:stroke joinstyle="miter"/>
              </v:line>
            </w:pict>
          </mc:Fallback>
        </mc:AlternateContent>
      </w:r>
    </w:p>
    <w:p w14:paraId="20A425E9" w14:textId="190DB2A6" w:rsidR="00F35972" w:rsidRDefault="00F35972" w:rsidP="00CF40ED">
      <w:pPr>
        <w:pStyle w:val="ListParagraph"/>
        <w:spacing w:after="0" w:line="240" w:lineRule="auto"/>
        <w:ind w:left="0"/>
        <w:rPr>
          <w:rFonts w:cs="Times New Roman"/>
          <w:b/>
          <w:sz w:val="26"/>
          <w:szCs w:val="26"/>
        </w:rPr>
      </w:pPr>
    </w:p>
    <w:tbl>
      <w:tblPr>
        <w:tblStyle w:val="TableGrid"/>
        <w:tblW w:w="15585" w:type="dxa"/>
        <w:tblInd w:w="-545" w:type="dxa"/>
        <w:tblLook w:val="04A0" w:firstRow="1" w:lastRow="0" w:firstColumn="1" w:lastColumn="0" w:noHBand="0" w:noVBand="1"/>
      </w:tblPr>
      <w:tblGrid>
        <w:gridCol w:w="563"/>
        <w:gridCol w:w="2529"/>
        <w:gridCol w:w="1701"/>
        <w:gridCol w:w="2268"/>
        <w:gridCol w:w="2551"/>
        <w:gridCol w:w="5954"/>
        <w:gridCol w:w="19"/>
      </w:tblGrid>
      <w:tr w:rsidR="00AF2494" w:rsidRPr="001303C1" w14:paraId="0683FE99" w14:textId="77777777" w:rsidTr="003010CC">
        <w:trPr>
          <w:gridAfter w:val="1"/>
          <w:wAfter w:w="19" w:type="dxa"/>
        </w:trPr>
        <w:tc>
          <w:tcPr>
            <w:tcW w:w="563" w:type="dxa"/>
            <w:vAlign w:val="center"/>
          </w:tcPr>
          <w:p w14:paraId="004379E2" w14:textId="77777777" w:rsidR="00AF2494" w:rsidRPr="001303C1" w:rsidRDefault="00AF2494" w:rsidP="004E3DB5">
            <w:pPr>
              <w:spacing w:after="120" w:line="240" w:lineRule="auto"/>
              <w:jc w:val="center"/>
              <w:rPr>
                <w:rFonts w:cs="Times New Roman"/>
                <w:b/>
                <w:sz w:val="26"/>
                <w:szCs w:val="26"/>
              </w:rPr>
            </w:pPr>
            <w:r w:rsidRPr="001303C1">
              <w:rPr>
                <w:rFonts w:cs="Times New Roman"/>
                <w:b/>
                <w:bCs/>
                <w:sz w:val="26"/>
                <w:szCs w:val="26"/>
              </w:rPr>
              <w:t>TT</w:t>
            </w:r>
          </w:p>
        </w:tc>
        <w:tc>
          <w:tcPr>
            <w:tcW w:w="2529" w:type="dxa"/>
            <w:vAlign w:val="center"/>
          </w:tcPr>
          <w:p w14:paraId="37A78109" w14:textId="77777777" w:rsidR="00AF2494" w:rsidRPr="001303C1" w:rsidRDefault="00AF2494" w:rsidP="004E3DB5">
            <w:pPr>
              <w:spacing w:after="0" w:line="240" w:lineRule="auto"/>
              <w:jc w:val="center"/>
              <w:rPr>
                <w:rFonts w:cs="Times New Roman"/>
                <w:b/>
                <w:bCs/>
                <w:sz w:val="26"/>
                <w:szCs w:val="26"/>
              </w:rPr>
            </w:pPr>
            <w:r w:rsidRPr="001303C1">
              <w:rPr>
                <w:rFonts w:cs="Times New Roman"/>
                <w:b/>
                <w:bCs/>
                <w:sz w:val="26"/>
                <w:szCs w:val="26"/>
              </w:rPr>
              <w:t>Tên thủ tục</w:t>
            </w:r>
          </w:p>
          <w:p w14:paraId="300DF703" w14:textId="77777777" w:rsidR="00AF2494" w:rsidRPr="001303C1" w:rsidRDefault="00AF2494" w:rsidP="004E3DB5">
            <w:pPr>
              <w:spacing w:after="120" w:line="240" w:lineRule="auto"/>
              <w:jc w:val="center"/>
              <w:rPr>
                <w:rFonts w:cs="Times New Roman"/>
                <w:b/>
                <w:sz w:val="26"/>
                <w:szCs w:val="26"/>
              </w:rPr>
            </w:pPr>
            <w:r w:rsidRPr="001303C1">
              <w:rPr>
                <w:rFonts w:cs="Times New Roman"/>
                <w:b/>
                <w:bCs/>
                <w:sz w:val="26"/>
                <w:szCs w:val="26"/>
              </w:rPr>
              <w:t>hành chính</w:t>
            </w:r>
          </w:p>
        </w:tc>
        <w:tc>
          <w:tcPr>
            <w:tcW w:w="1701" w:type="dxa"/>
            <w:vAlign w:val="center"/>
          </w:tcPr>
          <w:p w14:paraId="22C9ED8E" w14:textId="77777777" w:rsidR="00AF2494" w:rsidRPr="001303C1" w:rsidRDefault="00AF2494" w:rsidP="004E3DB5">
            <w:pPr>
              <w:spacing w:after="0" w:line="240" w:lineRule="auto"/>
              <w:jc w:val="center"/>
              <w:rPr>
                <w:rFonts w:cs="Times New Roman"/>
                <w:b/>
                <w:bCs/>
                <w:sz w:val="26"/>
                <w:szCs w:val="26"/>
              </w:rPr>
            </w:pPr>
            <w:r w:rsidRPr="001303C1">
              <w:rPr>
                <w:rFonts w:cs="Times New Roman"/>
                <w:b/>
                <w:bCs/>
                <w:sz w:val="26"/>
                <w:szCs w:val="26"/>
              </w:rPr>
              <w:t>Thời hạn</w:t>
            </w:r>
          </w:p>
          <w:p w14:paraId="37AB34A8" w14:textId="77777777" w:rsidR="00AF2494" w:rsidRPr="001303C1" w:rsidRDefault="00AF2494" w:rsidP="004E3DB5">
            <w:pPr>
              <w:spacing w:after="120" w:line="240" w:lineRule="auto"/>
              <w:jc w:val="center"/>
              <w:rPr>
                <w:rFonts w:cs="Times New Roman"/>
                <w:b/>
                <w:sz w:val="26"/>
                <w:szCs w:val="26"/>
              </w:rPr>
            </w:pPr>
            <w:r w:rsidRPr="001303C1">
              <w:rPr>
                <w:rFonts w:cs="Times New Roman"/>
                <w:b/>
                <w:bCs/>
                <w:sz w:val="26"/>
                <w:szCs w:val="26"/>
              </w:rPr>
              <w:t>giải quyết</w:t>
            </w:r>
          </w:p>
        </w:tc>
        <w:tc>
          <w:tcPr>
            <w:tcW w:w="2268" w:type="dxa"/>
            <w:vAlign w:val="center"/>
          </w:tcPr>
          <w:p w14:paraId="3E0FE33A" w14:textId="77777777" w:rsidR="00AF2494" w:rsidRPr="001303C1" w:rsidRDefault="00AF2494" w:rsidP="004E3DB5">
            <w:pPr>
              <w:spacing w:after="0" w:line="240" w:lineRule="auto"/>
              <w:jc w:val="center"/>
              <w:rPr>
                <w:rFonts w:cs="Times New Roman"/>
                <w:b/>
                <w:bCs/>
                <w:sz w:val="26"/>
                <w:szCs w:val="26"/>
              </w:rPr>
            </w:pPr>
            <w:r w:rsidRPr="001303C1">
              <w:rPr>
                <w:rFonts w:cs="Times New Roman"/>
                <w:b/>
                <w:bCs/>
                <w:sz w:val="26"/>
                <w:szCs w:val="26"/>
              </w:rPr>
              <w:t>Địa điểm</w:t>
            </w:r>
          </w:p>
          <w:p w14:paraId="028D0BE1" w14:textId="77777777" w:rsidR="00AF2494" w:rsidRPr="001303C1" w:rsidRDefault="00AF2494" w:rsidP="004E3DB5">
            <w:pPr>
              <w:spacing w:after="120" w:line="240" w:lineRule="auto"/>
              <w:jc w:val="center"/>
              <w:rPr>
                <w:rFonts w:cs="Times New Roman"/>
                <w:b/>
                <w:sz w:val="26"/>
                <w:szCs w:val="26"/>
              </w:rPr>
            </w:pPr>
            <w:r w:rsidRPr="001303C1">
              <w:rPr>
                <w:rFonts w:cs="Times New Roman"/>
                <w:b/>
                <w:bCs/>
                <w:sz w:val="26"/>
                <w:szCs w:val="26"/>
              </w:rPr>
              <w:t>thực hiện</w:t>
            </w:r>
          </w:p>
        </w:tc>
        <w:tc>
          <w:tcPr>
            <w:tcW w:w="2551" w:type="dxa"/>
            <w:vAlign w:val="center"/>
          </w:tcPr>
          <w:p w14:paraId="780D681D" w14:textId="77777777" w:rsidR="00AF2494" w:rsidRPr="001303C1" w:rsidRDefault="00AF2494" w:rsidP="004E3DB5">
            <w:pPr>
              <w:spacing w:after="0" w:line="240" w:lineRule="auto"/>
              <w:jc w:val="center"/>
              <w:rPr>
                <w:rFonts w:cs="Times New Roman"/>
                <w:b/>
                <w:bCs/>
                <w:sz w:val="26"/>
                <w:szCs w:val="26"/>
              </w:rPr>
            </w:pPr>
            <w:r w:rsidRPr="001303C1">
              <w:rPr>
                <w:rFonts w:cs="Times New Roman"/>
                <w:b/>
                <w:bCs/>
                <w:sz w:val="26"/>
                <w:szCs w:val="26"/>
              </w:rPr>
              <w:t>Phí, lệ phí</w:t>
            </w:r>
          </w:p>
          <w:p w14:paraId="35601547" w14:textId="77777777" w:rsidR="00AF2494" w:rsidRPr="001303C1" w:rsidRDefault="00AF2494" w:rsidP="004E3DB5">
            <w:pPr>
              <w:spacing w:after="120" w:line="240" w:lineRule="auto"/>
              <w:jc w:val="center"/>
              <w:rPr>
                <w:rFonts w:cs="Times New Roman"/>
                <w:b/>
                <w:sz w:val="26"/>
                <w:szCs w:val="26"/>
              </w:rPr>
            </w:pPr>
            <w:r w:rsidRPr="001303C1">
              <w:rPr>
                <w:rFonts w:cs="Times New Roman"/>
                <w:b/>
                <w:bCs/>
                <w:sz w:val="26"/>
                <w:szCs w:val="26"/>
              </w:rPr>
              <w:t>(nếu có)</w:t>
            </w:r>
          </w:p>
        </w:tc>
        <w:tc>
          <w:tcPr>
            <w:tcW w:w="5954" w:type="dxa"/>
            <w:vAlign w:val="center"/>
          </w:tcPr>
          <w:p w14:paraId="6FDCD929" w14:textId="77777777" w:rsidR="00AF2494" w:rsidRPr="001303C1" w:rsidRDefault="00AF2494" w:rsidP="005324BC">
            <w:pPr>
              <w:spacing w:after="120" w:line="240" w:lineRule="auto"/>
              <w:jc w:val="center"/>
              <w:rPr>
                <w:rFonts w:cs="Times New Roman"/>
                <w:b/>
                <w:sz w:val="26"/>
                <w:szCs w:val="26"/>
              </w:rPr>
            </w:pPr>
            <w:r w:rsidRPr="001303C1">
              <w:rPr>
                <w:rFonts w:cs="Times New Roman"/>
                <w:b/>
                <w:bCs/>
                <w:sz w:val="26"/>
                <w:szCs w:val="26"/>
              </w:rPr>
              <w:t>Căn cứ pháp lý</w:t>
            </w:r>
          </w:p>
        </w:tc>
      </w:tr>
      <w:tr w:rsidR="00AF2494" w:rsidRPr="001303C1" w14:paraId="3AD12AA3" w14:textId="77777777" w:rsidTr="003010CC">
        <w:trPr>
          <w:trHeight w:val="427"/>
        </w:trPr>
        <w:tc>
          <w:tcPr>
            <w:tcW w:w="15585" w:type="dxa"/>
            <w:gridSpan w:val="7"/>
            <w:vAlign w:val="center"/>
          </w:tcPr>
          <w:p w14:paraId="4607F866" w14:textId="7CA0F7A8" w:rsidR="00AF2494" w:rsidRPr="00AF2494" w:rsidRDefault="00AF2494" w:rsidP="000C3CCB">
            <w:pPr>
              <w:pStyle w:val="NormalWeb"/>
              <w:shd w:val="clear" w:color="auto" w:fill="FFFFFF"/>
              <w:spacing w:before="0" w:beforeAutospacing="0" w:after="0" w:afterAutospacing="0"/>
              <w:jc w:val="both"/>
              <w:rPr>
                <w:b/>
                <w:bCs/>
                <w:sz w:val="26"/>
                <w:szCs w:val="26"/>
              </w:rPr>
            </w:pPr>
            <w:r w:rsidRPr="00AF2494">
              <w:rPr>
                <w:b/>
                <w:bCs/>
                <w:sz w:val="26"/>
                <w:szCs w:val="26"/>
              </w:rPr>
              <w:t>THỦ TỤC HÀNH CHÍNH THUỘC THẨM QUYỀN GIẢI QUYẾT CỦA SỞ VĂN HÓA, THỂ THAO VÀ DU LỊCH</w:t>
            </w:r>
          </w:p>
        </w:tc>
      </w:tr>
      <w:tr w:rsidR="00AF2494" w:rsidRPr="001303C1" w14:paraId="1436380A" w14:textId="77777777" w:rsidTr="003010CC">
        <w:trPr>
          <w:gridAfter w:val="1"/>
          <w:wAfter w:w="19" w:type="dxa"/>
        </w:trPr>
        <w:tc>
          <w:tcPr>
            <w:tcW w:w="563" w:type="dxa"/>
            <w:vAlign w:val="center"/>
          </w:tcPr>
          <w:p w14:paraId="5DEB8042" w14:textId="250A76EA" w:rsidR="00AF2494" w:rsidRPr="00BB1438" w:rsidRDefault="00AF2494" w:rsidP="00BB1438">
            <w:pPr>
              <w:spacing w:after="0" w:line="240" w:lineRule="auto"/>
              <w:jc w:val="center"/>
              <w:rPr>
                <w:rFonts w:cs="Times New Roman"/>
                <w:sz w:val="26"/>
                <w:szCs w:val="26"/>
              </w:rPr>
            </w:pPr>
            <w:r w:rsidRPr="00BB1438">
              <w:rPr>
                <w:rFonts w:cs="Times New Roman"/>
                <w:sz w:val="26"/>
                <w:szCs w:val="26"/>
              </w:rPr>
              <w:t>1</w:t>
            </w:r>
          </w:p>
        </w:tc>
        <w:tc>
          <w:tcPr>
            <w:tcW w:w="2529" w:type="dxa"/>
            <w:vAlign w:val="center"/>
          </w:tcPr>
          <w:p w14:paraId="4056A612" w14:textId="77777777" w:rsidR="00AF2494" w:rsidRDefault="00AF2494" w:rsidP="006617AF">
            <w:pPr>
              <w:spacing w:after="0" w:line="240" w:lineRule="auto"/>
              <w:jc w:val="both"/>
              <w:rPr>
                <w:rFonts w:cs="Times New Roman"/>
                <w:color w:val="000000"/>
                <w:sz w:val="26"/>
                <w:szCs w:val="26"/>
              </w:rPr>
            </w:pPr>
            <w:r w:rsidRPr="00112FFE">
              <w:rPr>
                <w:rFonts w:cs="Times New Roman"/>
                <w:color w:val="000000"/>
                <w:sz w:val="26"/>
                <w:szCs w:val="26"/>
              </w:rPr>
              <w:t xml:space="preserve">Thủ tục cấp giấy phép kinh doanh dịch vụ lữ hành nội địa </w:t>
            </w:r>
          </w:p>
          <w:p w14:paraId="2EA440D0" w14:textId="6BC112E8" w:rsidR="00AF2494" w:rsidRPr="00C27730" w:rsidRDefault="00AF2494" w:rsidP="00AF2494">
            <w:pPr>
              <w:spacing w:after="0" w:line="240" w:lineRule="auto"/>
              <w:jc w:val="both"/>
              <w:rPr>
                <w:rFonts w:cs="Times New Roman"/>
                <w:sz w:val="26"/>
                <w:szCs w:val="26"/>
                <w:shd w:val="clear" w:color="auto" w:fill="FFFFFF"/>
              </w:rPr>
            </w:pPr>
            <w:r w:rsidRPr="006605CC">
              <w:rPr>
                <w:rFonts w:eastAsia="Times New Roman" w:cs="Times New Roman"/>
                <w:color w:val="000000"/>
                <w:sz w:val="26"/>
                <w:szCs w:val="26"/>
              </w:rPr>
              <w:t xml:space="preserve">Mã TTHC: </w:t>
            </w:r>
            <w:r w:rsidRPr="00112FFE">
              <w:rPr>
                <w:rFonts w:eastAsia="SimSun" w:cs="Times New Roman"/>
                <w:sz w:val="26"/>
                <w:szCs w:val="26"/>
              </w:rPr>
              <w:t>2.001628</w:t>
            </w:r>
          </w:p>
        </w:tc>
        <w:tc>
          <w:tcPr>
            <w:tcW w:w="1701" w:type="dxa"/>
            <w:vAlign w:val="center"/>
          </w:tcPr>
          <w:p w14:paraId="6E57476C" w14:textId="64AFEB60" w:rsidR="00AF2494" w:rsidRDefault="00AF2494" w:rsidP="006617AF">
            <w:pPr>
              <w:spacing w:after="0" w:line="240" w:lineRule="auto"/>
              <w:jc w:val="both"/>
              <w:rPr>
                <w:rFonts w:cs="Times New Roman"/>
                <w:color w:val="000000"/>
                <w:sz w:val="26"/>
                <w:szCs w:val="26"/>
              </w:rPr>
            </w:pPr>
            <w:r w:rsidRPr="006605CC">
              <w:rPr>
                <w:rFonts w:cs="Times New Roman"/>
                <w:color w:val="000000"/>
                <w:sz w:val="26"/>
                <w:szCs w:val="26"/>
              </w:rPr>
              <w:t xml:space="preserve">Trong thời hạn </w:t>
            </w:r>
            <w:r w:rsidRPr="00112FFE">
              <w:rPr>
                <w:rFonts w:cs="Times New Roman"/>
                <w:color w:val="000000"/>
                <w:sz w:val="26"/>
                <w:szCs w:val="26"/>
              </w:rPr>
              <w:t xml:space="preserve">05 ngày làm việc </w:t>
            </w:r>
            <w:r w:rsidR="00374F33" w:rsidRPr="00374F33">
              <w:rPr>
                <w:rFonts w:cs="Times New Roman"/>
                <w:color w:val="000000"/>
                <w:sz w:val="26"/>
                <w:szCs w:val="26"/>
              </w:rPr>
              <w:t>kể từ ngày nhận đủ hồ sơ hợp lệ</w:t>
            </w:r>
          </w:p>
        </w:tc>
        <w:tc>
          <w:tcPr>
            <w:tcW w:w="2268" w:type="dxa"/>
            <w:vAlign w:val="center"/>
          </w:tcPr>
          <w:p w14:paraId="255BEE9A" w14:textId="33DD6048" w:rsidR="00AF2494" w:rsidRDefault="00AF2494" w:rsidP="006617AF">
            <w:pPr>
              <w:spacing w:after="0" w:line="240" w:lineRule="auto"/>
              <w:jc w:val="both"/>
              <w:rPr>
                <w:rFonts w:cs="Times New Roman"/>
                <w:sz w:val="26"/>
                <w:szCs w:val="26"/>
              </w:rPr>
            </w:pPr>
            <w:r w:rsidRPr="006605CC">
              <w:rPr>
                <w:rFonts w:cs="Times New Roman"/>
                <w:sz w:val="26"/>
                <w:szCs w:val="26"/>
              </w:rPr>
              <w:t>Trung tâm phục vụ hành chính công tỉnh Lâm Đồng</w:t>
            </w:r>
          </w:p>
        </w:tc>
        <w:tc>
          <w:tcPr>
            <w:tcW w:w="2551" w:type="dxa"/>
            <w:vAlign w:val="center"/>
          </w:tcPr>
          <w:p w14:paraId="0F429625" w14:textId="77777777" w:rsidR="00AF2494" w:rsidRPr="00112FFE" w:rsidRDefault="00AF2494" w:rsidP="003010CC">
            <w:pPr>
              <w:spacing w:after="0" w:line="240" w:lineRule="auto"/>
              <w:jc w:val="center"/>
              <w:rPr>
                <w:rFonts w:cs="Times New Roman"/>
                <w:sz w:val="26"/>
                <w:szCs w:val="26"/>
              </w:rPr>
            </w:pPr>
            <w:r w:rsidRPr="00112FFE">
              <w:rPr>
                <w:rFonts w:cs="Times New Roman"/>
                <w:sz w:val="26"/>
                <w:szCs w:val="26"/>
              </w:rPr>
              <w:t>Phí, lệ phí:</w:t>
            </w:r>
          </w:p>
          <w:p w14:paraId="52DD40DE" w14:textId="6D4948EB" w:rsidR="00AF2494" w:rsidRDefault="00AF2494" w:rsidP="003010CC">
            <w:pPr>
              <w:spacing w:after="0" w:line="240" w:lineRule="auto"/>
              <w:jc w:val="center"/>
              <w:rPr>
                <w:rFonts w:cs="Times New Roman"/>
                <w:sz w:val="26"/>
                <w:szCs w:val="26"/>
              </w:rPr>
            </w:pPr>
            <w:r w:rsidRPr="00112FFE">
              <w:rPr>
                <w:rFonts w:cs="Times New Roman"/>
                <w:sz w:val="26"/>
                <w:szCs w:val="26"/>
              </w:rPr>
              <w:t xml:space="preserve">1.000.000 đồng/giấy phép </w:t>
            </w:r>
          </w:p>
        </w:tc>
        <w:tc>
          <w:tcPr>
            <w:tcW w:w="5954" w:type="dxa"/>
            <w:vAlign w:val="center"/>
          </w:tcPr>
          <w:p w14:paraId="161CEC91" w14:textId="62E8F54D" w:rsidR="00AF2494" w:rsidRPr="004914FA" w:rsidRDefault="00AF2494" w:rsidP="000C3CCB">
            <w:pPr>
              <w:pStyle w:val="NormalWeb"/>
              <w:shd w:val="clear" w:color="auto" w:fill="FFFFFF"/>
              <w:spacing w:before="0" w:beforeAutospacing="0" w:after="0" w:afterAutospacing="0"/>
              <w:jc w:val="both"/>
              <w:rPr>
                <w:spacing w:val="-8"/>
                <w:sz w:val="26"/>
                <w:szCs w:val="26"/>
              </w:rPr>
            </w:pPr>
            <w:r w:rsidRPr="004914FA">
              <w:rPr>
                <w:spacing w:val="-8"/>
                <w:sz w:val="26"/>
                <w:szCs w:val="26"/>
              </w:rPr>
              <w:t xml:space="preserve">- </w:t>
            </w:r>
            <w:r w:rsidRPr="004914FA">
              <w:rPr>
                <w:spacing w:val="-8"/>
                <w:sz w:val="26"/>
                <w:szCs w:val="26"/>
                <w:lang w:val="vi"/>
              </w:rPr>
              <w:t>Luật Du lịch số 09/2017/QH14 ngày 19 tháng 6 năm 2017</w:t>
            </w:r>
            <w:r w:rsidRPr="004914FA">
              <w:rPr>
                <w:spacing w:val="-8"/>
                <w:sz w:val="26"/>
                <w:szCs w:val="26"/>
              </w:rPr>
              <w:t>;</w:t>
            </w:r>
          </w:p>
          <w:p w14:paraId="128C6D2D" w14:textId="759F29F7" w:rsidR="00AF2494" w:rsidRPr="000C3CCB" w:rsidRDefault="00AF2494" w:rsidP="000C3CCB">
            <w:pPr>
              <w:pStyle w:val="NormalWeb"/>
              <w:shd w:val="clear" w:color="auto" w:fill="FFFFFF"/>
              <w:spacing w:before="0" w:beforeAutospacing="0" w:after="0" w:afterAutospacing="0"/>
              <w:jc w:val="both"/>
              <w:rPr>
                <w:sz w:val="26"/>
                <w:szCs w:val="26"/>
              </w:rPr>
            </w:pPr>
            <w:r w:rsidRPr="000C3CCB">
              <w:rPr>
                <w:sz w:val="26"/>
                <w:szCs w:val="26"/>
              </w:rPr>
              <w:t xml:space="preserve">- </w:t>
            </w:r>
            <w:r w:rsidRPr="000C3CCB">
              <w:rPr>
                <w:sz w:val="26"/>
                <w:szCs w:val="26"/>
                <w:lang w:val="vi"/>
              </w:rPr>
              <w:t>Nghị định số 168/2017/NĐ-CP ngày 31 tháng 12 năm 2017 của Chính phủ quy định chi tiết một số điều của Luật Du lịch</w:t>
            </w:r>
            <w:r w:rsidRPr="000C3CCB">
              <w:rPr>
                <w:sz w:val="26"/>
                <w:szCs w:val="26"/>
              </w:rPr>
              <w:t>;</w:t>
            </w:r>
          </w:p>
          <w:p w14:paraId="30450FD8" w14:textId="7176CD94" w:rsidR="00AF2494" w:rsidRPr="000C3CCB" w:rsidRDefault="00AF2494" w:rsidP="000C3CCB">
            <w:pPr>
              <w:pStyle w:val="NormalWeb"/>
              <w:shd w:val="clear" w:color="auto" w:fill="FFFFFF"/>
              <w:spacing w:before="0" w:beforeAutospacing="0" w:after="0" w:afterAutospacing="0"/>
              <w:jc w:val="both"/>
              <w:rPr>
                <w:sz w:val="26"/>
                <w:szCs w:val="26"/>
              </w:rPr>
            </w:pPr>
            <w:r w:rsidRPr="000C3CCB">
              <w:rPr>
                <w:sz w:val="26"/>
                <w:szCs w:val="26"/>
              </w:rPr>
              <w:t xml:space="preserve">- </w:t>
            </w:r>
            <w:r w:rsidRPr="000C3CCB">
              <w:rPr>
                <w:sz w:val="26"/>
                <w:szCs w:val="26"/>
                <w:lang w:val="vi"/>
              </w:rPr>
              <w:t>Thông tư số 06/2017/TT-BVHTTDL ngày 15 tháng 12 năm 2017 của Bộ trưởng Bộ Văn hóa, Thể thao và Du lịch quy định chi tiết một số điều của Luật Du lịch</w:t>
            </w:r>
            <w:r w:rsidRPr="000C3CCB">
              <w:rPr>
                <w:sz w:val="26"/>
                <w:szCs w:val="26"/>
              </w:rPr>
              <w:t>;</w:t>
            </w:r>
          </w:p>
          <w:p w14:paraId="647DA9A8" w14:textId="40FB66B2" w:rsidR="00AF2494" w:rsidRPr="000C3CCB" w:rsidRDefault="00AF2494" w:rsidP="000C3CCB">
            <w:pPr>
              <w:pStyle w:val="NormalWeb"/>
              <w:shd w:val="clear" w:color="auto" w:fill="FFFFFF"/>
              <w:spacing w:before="0" w:beforeAutospacing="0" w:after="0" w:afterAutospacing="0"/>
              <w:jc w:val="both"/>
              <w:rPr>
                <w:sz w:val="26"/>
                <w:szCs w:val="26"/>
              </w:rPr>
            </w:pPr>
            <w:r w:rsidRPr="000C3CCB">
              <w:rPr>
                <w:sz w:val="26"/>
                <w:szCs w:val="26"/>
              </w:rPr>
              <w:t xml:space="preserve">- </w:t>
            </w:r>
            <w:r w:rsidRPr="000C3CCB">
              <w:rPr>
                <w:sz w:val="26"/>
                <w:szCs w:val="26"/>
                <w:lang w:val="vi"/>
              </w:rPr>
              <w:t>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r w:rsidRPr="000C3CCB">
              <w:rPr>
                <w:sz w:val="26"/>
                <w:szCs w:val="26"/>
              </w:rPr>
              <w:t>;</w:t>
            </w:r>
          </w:p>
          <w:p w14:paraId="43E28A37" w14:textId="572400B2" w:rsidR="00AF2494" w:rsidRDefault="00AF2494" w:rsidP="000C3CCB">
            <w:pPr>
              <w:pStyle w:val="NormalWeb"/>
              <w:shd w:val="clear" w:color="auto" w:fill="FFFFFF"/>
              <w:spacing w:before="0" w:beforeAutospacing="0" w:after="0" w:afterAutospacing="0"/>
              <w:jc w:val="both"/>
              <w:rPr>
                <w:sz w:val="26"/>
                <w:szCs w:val="26"/>
              </w:rPr>
            </w:pPr>
            <w:r w:rsidRPr="000C3CCB">
              <w:rPr>
                <w:sz w:val="26"/>
                <w:szCs w:val="26"/>
              </w:rPr>
              <w:t xml:space="preserve">- </w:t>
            </w:r>
            <w:r w:rsidRPr="000C3CCB">
              <w:rPr>
                <w:sz w:val="26"/>
                <w:szCs w:val="26"/>
                <w:lang w:val="vi"/>
              </w:rPr>
              <w:t>Thông tư số 153/2025/TT-BTC ngày 31 tháng 12 năm 2025 của Bộ trưởng Bộ Tài chính quy định mức thu, chế độ thu, nộp một số khoản phí, lệ phí thuộc lĩnh vực văn hóa, thể thao, du lịch</w:t>
            </w:r>
            <w:r w:rsidRPr="000C3CCB">
              <w:rPr>
                <w:sz w:val="26"/>
                <w:szCs w:val="26"/>
              </w:rPr>
              <w:t>;</w:t>
            </w:r>
          </w:p>
          <w:p w14:paraId="21D31C85" w14:textId="77777777" w:rsidR="00AF2494" w:rsidRDefault="00AF2494" w:rsidP="000C3CCB">
            <w:pPr>
              <w:pStyle w:val="NormalWeb"/>
              <w:shd w:val="clear" w:color="auto" w:fill="FFFFFF"/>
              <w:spacing w:before="0" w:beforeAutospacing="0" w:after="0" w:afterAutospacing="0"/>
              <w:jc w:val="both"/>
              <w:rPr>
                <w:sz w:val="26"/>
                <w:szCs w:val="26"/>
              </w:rPr>
            </w:pPr>
            <w:r>
              <w:rPr>
                <w:sz w:val="26"/>
                <w:szCs w:val="26"/>
              </w:rPr>
              <w:t xml:space="preserve">- </w:t>
            </w:r>
            <w:r w:rsidRPr="000C3CCB">
              <w:rPr>
                <w:sz w:val="26"/>
                <w:szCs w:val="26"/>
                <w:lang w:val="vi"/>
              </w:rPr>
              <w:t>Thông tư số 64/2025/TT-BTC ngày 30 tháng 6 năm 2025 của Bộ trưởng Bộ Tài chính quy định mức thu, miễn một số khoản phí, lệ phí nhằm hỗ trợ cho doanh nghiệp, người dân. Có hiệu lực từ ngày 01 tháng 7 năm 2025 đến hết ngày 31 tháng 12 năm 2026</w:t>
            </w:r>
            <w:r>
              <w:rPr>
                <w:sz w:val="26"/>
                <w:szCs w:val="26"/>
              </w:rPr>
              <w:t>;</w:t>
            </w:r>
          </w:p>
          <w:p w14:paraId="075357DF" w14:textId="77777777" w:rsidR="00AF2494" w:rsidRDefault="00AF2494" w:rsidP="000C3CCB">
            <w:pPr>
              <w:pStyle w:val="NormalWeb"/>
              <w:shd w:val="clear" w:color="auto" w:fill="FFFFFF"/>
              <w:spacing w:before="0" w:beforeAutospacing="0" w:after="0" w:afterAutospacing="0"/>
              <w:jc w:val="both"/>
              <w:rPr>
                <w:sz w:val="26"/>
                <w:szCs w:val="26"/>
              </w:rPr>
            </w:pPr>
            <w:r>
              <w:rPr>
                <w:sz w:val="26"/>
                <w:szCs w:val="26"/>
              </w:rPr>
              <w:lastRenderedPageBreak/>
              <w:t xml:space="preserve">- </w:t>
            </w:r>
            <w:r w:rsidRPr="000C3CCB">
              <w:rPr>
                <w:sz w:val="26"/>
                <w:szCs w:val="26"/>
                <w:lang w:val="vi"/>
              </w:rPr>
              <w:t>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w:t>
            </w:r>
            <w:r>
              <w:rPr>
                <w:sz w:val="26"/>
                <w:szCs w:val="26"/>
              </w:rPr>
              <w:t xml:space="preserve"> </w:t>
            </w:r>
            <w:r w:rsidRPr="000C3CCB">
              <w:rPr>
                <w:sz w:val="26"/>
                <w:szCs w:val="26"/>
                <w:lang w:val="vi"/>
              </w:rPr>
              <w:t>06/2017/TT-BVHTTDL ngày 15 tháng 12 năm 2017 của Bộ trưởng Bộ Văn hóa, Thể thao và Du lịch quy định chi tiết một số điều của Luật Du lịch</w:t>
            </w:r>
            <w:r w:rsidRPr="000C3CCB">
              <w:rPr>
                <w:sz w:val="26"/>
                <w:szCs w:val="26"/>
              </w:rPr>
              <w:t xml:space="preserve">; </w:t>
            </w:r>
          </w:p>
          <w:p w14:paraId="348EB4C2" w14:textId="235ECA80" w:rsidR="00AF2494" w:rsidRDefault="00AF2494" w:rsidP="000C3CCB">
            <w:pPr>
              <w:pStyle w:val="NormalWeb"/>
              <w:shd w:val="clear" w:color="auto" w:fill="FFFFFF"/>
              <w:spacing w:before="0" w:beforeAutospacing="0" w:after="0" w:afterAutospacing="0"/>
              <w:jc w:val="both"/>
              <w:rPr>
                <w:sz w:val="26"/>
                <w:szCs w:val="26"/>
              </w:rPr>
            </w:pPr>
            <w:r w:rsidRPr="000C3CCB">
              <w:rPr>
                <w:sz w:val="26"/>
                <w:szCs w:val="26"/>
              </w:rPr>
              <w:t xml:space="preserve">- </w:t>
            </w:r>
            <w:r w:rsidRPr="000C3CCB">
              <w:rPr>
                <w:sz w:val="26"/>
                <w:szCs w:val="26"/>
                <w:lang w:val="vi"/>
              </w:rPr>
              <w:t>Nghị quyết số 66.18/2026/NQ-CP ngày 18 tháng 5 năm 2026 của Chính phủ về phân quyền, cắt giảm, đơn giản hóa thủ tục hành chính, điều kiện kinh doanh</w:t>
            </w:r>
            <w:r>
              <w:rPr>
                <w:sz w:val="26"/>
                <w:szCs w:val="26"/>
              </w:rPr>
              <w:t>;</w:t>
            </w:r>
          </w:p>
          <w:p w14:paraId="6A4693C4" w14:textId="77777777" w:rsidR="00AF2494" w:rsidRDefault="00AF2494" w:rsidP="008B33E2">
            <w:pPr>
              <w:pStyle w:val="NormalWeb"/>
              <w:shd w:val="clear" w:color="auto" w:fill="FFFFFF"/>
              <w:spacing w:before="0" w:beforeAutospacing="0" w:after="0" w:afterAutospacing="0"/>
              <w:jc w:val="both"/>
              <w:rPr>
                <w:sz w:val="26"/>
                <w:szCs w:val="26"/>
              </w:rPr>
            </w:pPr>
            <w:r>
              <w:rPr>
                <w:sz w:val="26"/>
                <w:szCs w:val="26"/>
              </w:rPr>
              <w:t xml:space="preserve">- </w:t>
            </w:r>
            <w:r w:rsidRPr="000C3CCB">
              <w:rPr>
                <w:sz w:val="26"/>
                <w:szCs w:val="26"/>
              </w:rPr>
              <w:t>Quyết định số 1</w:t>
            </w:r>
            <w:r>
              <w:rPr>
                <w:sz w:val="26"/>
                <w:szCs w:val="26"/>
              </w:rPr>
              <w:t>225</w:t>
            </w:r>
            <w:r w:rsidRPr="000C3CCB">
              <w:rPr>
                <w:sz w:val="26"/>
                <w:szCs w:val="26"/>
              </w:rPr>
              <w:t>/QĐ-BVHTTDL</w:t>
            </w:r>
            <w:r>
              <w:rPr>
                <w:sz w:val="26"/>
                <w:szCs w:val="26"/>
              </w:rPr>
              <w:t xml:space="preserve"> ngày 26</w:t>
            </w:r>
            <w:r w:rsidR="00D52DDB">
              <w:rPr>
                <w:sz w:val="26"/>
                <w:szCs w:val="26"/>
              </w:rPr>
              <w:t xml:space="preserve"> tháng </w:t>
            </w:r>
            <w:r>
              <w:rPr>
                <w:sz w:val="26"/>
                <w:szCs w:val="26"/>
              </w:rPr>
              <w:t>5</w:t>
            </w:r>
            <w:r w:rsidR="00D52DDB">
              <w:rPr>
                <w:sz w:val="26"/>
                <w:szCs w:val="26"/>
              </w:rPr>
              <w:t xml:space="preserve"> năm </w:t>
            </w:r>
            <w:r>
              <w:rPr>
                <w:sz w:val="26"/>
                <w:szCs w:val="26"/>
              </w:rPr>
              <w:t xml:space="preserve">2026 của </w:t>
            </w:r>
            <w:r w:rsidRPr="008B33E2">
              <w:rPr>
                <w:sz w:val="26"/>
                <w:szCs w:val="26"/>
              </w:rPr>
              <w:t>Bộ trưởng Bộ Văn hóa, Thể thao và Du lịch</w:t>
            </w:r>
            <w:r w:rsidRPr="008B33E2">
              <w:rPr>
                <w:rFonts w:eastAsiaTheme="minorHAnsi" w:cstheme="minorBidi"/>
                <w:sz w:val="28"/>
                <w:szCs w:val="22"/>
              </w:rPr>
              <w:t xml:space="preserve"> </w:t>
            </w:r>
            <w:r w:rsidRPr="008B33E2">
              <w:rPr>
                <w:sz w:val="26"/>
                <w:szCs w:val="26"/>
              </w:rPr>
              <w:t>Về việc công bố thủ tục hành chính được sửa đổi, bổ sung trong lĩnh vực Du lịch thuộc phạm vi chức năng quản lý của Bộ Văn hóa, Thể thao và Du lịch</w:t>
            </w:r>
            <w:r>
              <w:rPr>
                <w:sz w:val="26"/>
                <w:szCs w:val="26"/>
              </w:rPr>
              <w:t>.</w:t>
            </w:r>
          </w:p>
          <w:p w14:paraId="7C1D89A3" w14:textId="446ED0A1" w:rsidR="004914FA" w:rsidRPr="004914FA" w:rsidRDefault="004914FA" w:rsidP="008B33E2">
            <w:pPr>
              <w:pStyle w:val="NormalWeb"/>
              <w:shd w:val="clear" w:color="auto" w:fill="FFFFFF"/>
              <w:spacing w:before="0" w:beforeAutospacing="0" w:after="0" w:afterAutospacing="0"/>
              <w:jc w:val="both"/>
              <w:rPr>
                <w:sz w:val="18"/>
                <w:szCs w:val="26"/>
              </w:rPr>
            </w:pPr>
          </w:p>
        </w:tc>
      </w:tr>
      <w:tr w:rsidR="00AF2494" w:rsidRPr="001303C1" w14:paraId="0A0CD7DC" w14:textId="77777777" w:rsidTr="003010CC">
        <w:trPr>
          <w:gridAfter w:val="1"/>
          <w:wAfter w:w="19" w:type="dxa"/>
        </w:trPr>
        <w:tc>
          <w:tcPr>
            <w:tcW w:w="563" w:type="dxa"/>
            <w:vAlign w:val="center"/>
          </w:tcPr>
          <w:p w14:paraId="24FA3F51" w14:textId="6CB84ED5" w:rsidR="00AF2494" w:rsidRPr="00BB1438" w:rsidRDefault="00AF2494" w:rsidP="00BB1438">
            <w:pPr>
              <w:spacing w:after="0" w:line="240" w:lineRule="auto"/>
              <w:jc w:val="center"/>
              <w:rPr>
                <w:rFonts w:cs="Times New Roman"/>
                <w:sz w:val="26"/>
                <w:szCs w:val="26"/>
              </w:rPr>
            </w:pPr>
            <w:r>
              <w:rPr>
                <w:rFonts w:cs="Times New Roman"/>
                <w:sz w:val="26"/>
                <w:szCs w:val="26"/>
              </w:rPr>
              <w:lastRenderedPageBreak/>
              <w:t xml:space="preserve">2 </w:t>
            </w:r>
          </w:p>
        </w:tc>
        <w:tc>
          <w:tcPr>
            <w:tcW w:w="2529" w:type="dxa"/>
            <w:vAlign w:val="center"/>
          </w:tcPr>
          <w:p w14:paraId="169D2740" w14:textId="77777777" w:rsidR="00AF2494" w:rsidRPr="004914FA" w:rsidRDefault="00AF2494" w:rsidP="006617AF">
            <w:pPr>
              <w:spacing w:after="0" w:line="240" w:lineRule="auto"/>
              <w:jc w:val="both"/>
              <w:rPr>
                <w:rFonts w:cs="Times New Roman"/>
                <w:color w:val="000000"/>
                <w:spacing w:val="-8"/>
                <w:sz w:val="26"/>
                <w:szCs w:val="26"/>
              </w:rPr>
            </w:pPr>
            <w:r w:rsidRPr="004914FA">
              <w:rPr>
                <w:rFonts w:cs="Times New Roman"/>
                <w:color w:val="000000"/>
                <w:spacing w:val="-8"/>
                <w:sz w:val="26"/>
                <w:szCs w:val="26"/>
              </w:rPr>
              <w:t>Thủ tục cấp thẻ hướng dẫn viên du lịch tại điểm</w:t>
            </w:r>
          </w:p>
          <w:p w14:paraId="2F5BCD3C" w14:textId="1F365092" w:rsidR="00AF2494" w:rsidRPr="00112FFE" w:rsidRDefault="00AF2494" w:rsidP="006617AF">
            <w:pPr>
              <w:spacing w:after="0" w:line="240" w:lineRule="auto"/>
              <w:jc w:val="both"/>
              <w:rPr>
                <w:rFonts w:cs="Times New Roman"/>
                <w:color w:val="000000"/>
                <w:sz w:val="26"/>
                <w:szCs w:val="26"/>
              </w:rPr>
            </w:pPr>
            <w:r w:rsidRPr="007C0983">
              <w:rPr>
                <w:rFonts w:cs="Times New Roman"/>
                <w:color w:val="000000"/>
                <w:sz w:val="26"/>
                <w:szCs w:val="26"/>
              </w:rPr>
              <w:t>Mã TTHC:</w:t>
            </w:r>
            <w:r w:rsidRPr="007C0983">
              <w:t xml:space="preserve"> </w:t>
            </w:r>
            <w:r w:rsidRPr="007C0983">
              <w:rPr>
                <w:rFonts w:cs="Times New Roman"/>
                <w:color w:val="000000"/>
                <w:sz w:val="26"/>
                <w:szCs w:val="26"/>
              </w:rPr>
              <w:t>1.001440</w:t>
            </w:r>
          </w:p>
        </w:tc>
        <w:tc>
          <w:tcPr>
            <w:tcW w:w="1701" w:type="dxa"/>
            <w:vAlign w:val="center"/>
          </w:tcPr>
          <w:p w14:paraId="6FDD4339" w14:textId="32FF610A" w:rsidR="00AF2494" w:rsidRPr="006605CC" w:rsidRDefault="00AF2494" w:rsidP="006617AF">
            <w:pPr>
              <w:spacing w:after="0" w:line="240" w:lineRule="auto"/>
              <w:jc w:val="both"/>
              <w:rPr>
                <w:rFonts w:cs="Times New Roman"/>
                <w:color w:val="000000"/>
                <w:sz w:val="26"/>
                <w:szCs w:val="26"/>
              </w:rPr>
            </w:pPr>
            <w:r w:rsidRPr="007C0983">
              <w:rPr>
                <w:rFonts w:cs="Times New Roman"/>
                <w:color w:val="000000"/>
                <w:sz w:val="26"/>
                <w:szCs w:val="26"/>
              </w:rPr>
              <w:t>Trong thời hạn 08 ngày làm việc kể từ ngày có kết quả kiểm tra</w:t>
            </w:r>
          </w:p>
        </w:tc>
        <w:tc>
          <w:tcPr>
            <w:tcW w:w="2268" w:type="dxa"/>
            <w:vAlign w:val="center"/>
          </w:tcPr>
          <w:p w14:paraId="1668C60A" w14:textId="4475987F" w:rsidR="00AF2494" w:rsidRPr="006605CC" w:rsidRDefault="00AF2494" w:rsidP="006617AF">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602FBE99" w14:textId="13793D66" w:rsidR="00AF2494" w:rsidRDefault="00AF2494" w:rsidP="003010CC">
            <w:pPr>
              <w:spacing w:after="0" w:line="240" w:lineRule="auto"/>
              <w:jc w:val="center"/>
              <w:rPr>
                <w:rFonts w:cs="Times New Roman"/>
                <w:sz w:val="26"/>
                <w:szCs w:val="26"/>
              </w:rPr>
            </w:pPr>
            <w:r w:rsidRPr="007C0983">
              <w:rPr>
                <w:rFonts w:cs="Times New Roman"/>
                <w:sz w:val="26"/>
                <w:szCs w:val="26"/>
              </w:rPr>
              <w:t>Phí, lệ phí:</w:t>
            </w:r>
          </w:p>
          <w:p w14:paraId="4C822980" w14:textId="2D353544" w:rsidR="00AF2494" w:rsidRDefault="00AF2494" w:rsidP="003010CC">
            <w:pPr>
              <w:spacing w:after="0" w:line="240" w:lineRule="auto"/>
              <w:jc w:val="center"/>
              <w:rPr>
                <w:rFonts w:cs="Times New Roman"/>
                <w:sz w:val="26"/>
                <w:szCs w:val="26"/>
              </w:rPr>
            </w:pPr>
            <w:r w:rsidRPr="007C0983">
              <w:rPr>
                <w:rFonts w:cs="Times New Roman"/>
                <w:sz w:val="26"/>
                <w:szCs w:val="26"/>
              </w:rPr>
              <w:t xml:space="preserve">50.000 đồng/thẻ </w:t>
            </w:r>
          </w:p>
        </w:tc>
        <w:tc>
          <w:tcPr>
            <w:tcW w:w="5954" w:type="dxa"/>
            <w:vAlign w:val="center"/>
          </w:tcPr>
          <w:p w14:paraId="252E0552" w14:textId="33EDC04D" w:rsidR="00AF2494" w:rsidRDefault="00AF2494" w:rsidP="004914FA">
            <w:pPr>
              <w:spacing w:before="40" w:after="40" w:line="240" w:lineRule="auto"/>
              <w:jc w:val="both"/>
              <w:rPr>
                <w:rFonts w:eastAsia="Times New Roman" w:cs="Times New Roman"/>
                <w:sz w:val="26"/>
                <w:szCs w:val="26"/>
              </w:rPr>
            </w:pPr>
            <w:r w:rsidRPr="007C0983">
              <w:rPr>
                <w:rFonts w:eastAsia="Times New Roman" w:cs="Times New Roman"/>
                <w:sz w:val="26"/>
                <w:szCs w:val="26"/>
              </w:rPr>
              <w:t>- Luật Du lịch số 09/2017/QH14</w:t>
            </w:r>
            <w:r>
              <w:rPr>
                <w:rFonts w:eastAsia="Times New Roman" w:cs="Times New Roman"/>
                <w:sz w:val="26"/>
                <w:szCs w:val="26"/>
              </w:rPr>
              <w:t>;</w:t>
            </w:r>
            <w:r w:rsidRPr="007C0983">
              <w:rPr>
                <w:rFonts w:eastAsia="Times New Roman" w:cs="Times New Roman"/>
                <w:sz w:val="26"/>
                <w:szCs w:val="26"/>
              </w:rPr>
              <w:t xml:space="preserve"> </w:t>
            </w:r>
          </w:p>
          <w:p w14:paraId="77382D89" w14:textId="77777777" w:rsidR="00AF2494" w:rsidRPr="004914FA" w:rsidRDefault="00AF2494" w:rsidP="004914FA">
            <w:pPr>
              <w:spacing w:before="40" w:after="40" w:line="240" w:lineRule="auto"/>
              <w:jc w:val="both"/>
              <w:rPr>
                <w:rFonts w:eastAsia="Times New Roman" w:cs="Times New Roman"/>
                <w:spacing w:val="-8"/>
                <w:sz w:val="26"/>
                <w:szCs w:val="26"/>
              </w:rPr>
            </w:pPr>
            <w:r w:rsidRPr="004914FA">
              <w:rPr>
                <w:rFonts w:eastAsia="Times New Roman" w:cs="Times New Roman"/>
                <w:spacing w:val="-8"/>
                <w:sz w:val="26"/>
                <w:szCs w:val="26"/>
              </w:rPr>
              <w:t>- Luật Cư trú số 68/2020/QH14 ngày 13 tháng 11 năm 2020;</w:t>
            </w:r>
          </w:p>
          <w:p w14:paraId="1458E8FA" w14:textId="702D6AC3" w:rsidR="00AF2494" w:rsidRDefault="00AF2494" w:rsidP="004914FA">
            <w:pPr>
              <w:spacing w:before="40" w:after="40" w:line="240" w:lineRule="auto"/>
              <w:jc w:val="both"/>
              <w:rPr>
                <w:rFonts w:eastAsia="Times New Roman" w:cs="Times New Roman"/>
                <w:sz w:val="26"/>
                <w:szCs w:val="26"/>
              </w:rPr>
            </w:pPr>
            <w:r>
              <w:rPr>
                <w:rFonts w:eastAsia="Times New Roman" w:cs="Times New Roman"/>
                <w:sz w:val="26"/>
                <w:szCs w:val="26"/>
              </w:rPr>
              <w:t xml:space="preserve">- </w:t>
            </w:r>
            <w:r w:rsidRPr="007C0983">
              <w:rPr>
                <w:rFonts w:eastAsia="Times New Roman" w:cs="Times New Roman"/>
                <w:sz w:val="26"/>
                <w:szCs w:val="26"/>
              </w:rPr>
              <w:t>Thông tư số 06/2017/TT-BVHTTDL</w:t>
            </w:r>
            <w:r>
              <w:rPr>
                <w:rFonts w:eastAsia="Times New Roman" w:cs="Times New Roman"/>
                <w:sz w:val="26"/>
                <w:szCs w:val="26"/>
              </w:rPr>
              <w:t>;</w:t>
            </w:r>
          </w:p>
          <w:p w14:paraId="1994F867" w14:textId="1965AF35" w:rsidR="00AF2494" w:rsidRDefault="00AF2494" w:rsidP="004914FA">
            <w:pPr>
              <w:spacing w:before="40" w:after="40" w:line="240" w:lineRule="auto"/>
              <w:jc w:val="both"/>
              <w:rPr>
                <w:rFonts w:eastAsia="Times New Roman" w:cs="Times New Roman"/>
                <w:sz w:val="26"/>
                <w:szCs w:val="26"/>
              </w:rPr>
            </w:pPr>
            <w:r>
              <w:rPr>
                <w:rFonts w:eastAsia="Times New Roman" w:cs="Times New Roman"/>
                <w:sz w:val="26"/>
                <w:szCs w:val="26"/>
                <w:lang w:val="fr-FR"/>
              </w:rPr>
              <w:t xml:space="preserve">- </w:t>
            </w:r>
            <w:r w:rsidRPr="007C0983">
              <w:rPr>
                <w:rFonts w:eastAsia="Times New Roman" w:cs="Times New Roman"/>
                <w:sz w:val="26"/>
                <w:szCs w:val="26"/>
              </w:rPr>
              <w:t>Thông tư số 13/2019/TT-BVHTTDL</w:t>
            </w:r>
            <w:r>
              <w:rPr>
                <w:rFonts w:eastAsia="Times New Roman" w:cs="Times New Roman"/>
                <w:sz w:val="26"/>
                <w:szCs w:val="26"/>
              </w:rPr>
              <w:t>;</w:t>
            </w:r>
          </w:p>
          <w:p w14:paraId="7238473B" w14:textId="77777777" w:rsidR="00AF2494" w:rsidRDefault="00AF2494" w:rsidP="004914FA">
            <w:pPr>
              <w:spacing w:before="40" w:after="40" w:line="240" w:lineRule="auto"/>
              <w:jc w:val="both"/>
              <w:rPr>
                <w:rFonts w:eastAsia="Times New Roman" w:cs="Times New Roman"/>
                <w:sz w:val="26"/>
                <w:szCs w:val="26"/>
              </w:rPr>
            </w:pPr>
            <w:r>
              <w:rPr>
                <w:rFonts w:eastAsia="Times New Roman" w:cs="Times New Roman"/>
                <w:sz w:val="26"/>
                <w:szCs w:val="26"/>
                <w:lang w:val="fr-FR"/>
              </w:rPr>
              <w:t xml:space="preserve">- </w:t>
            </w:r>
            <w:r w:rsidRPr="007C0983">
              <w:rPr>
                <w:rFonts w:eastAsia="Times New Roman" w:cs="Times New Roman"/>
                <w:sz w:val="26"/>
                <w:szCs w:val="26"/>
              </w:rPr>
              <w:t>Thông tư số 153/2025/TT-BTC</w:t>
            </w:r>
            <w:r>
              <w:rPr>
                <w:rFonts w:eastAsia="Times New Roman" w:cs="Times New Roman"/>
                <w:sz w:val="26"/>
                <w:szCs w:val="26"/>
              </w:rPr>
              <w:t>;</w:t>
            </w:r>
          </w:p>
          <w:p w14:paraId="7787BF94" w14:textId="77777777" w:rsidR="00AF2494" w:rsidRDefault="00AF2494" w:rsidP="004914FA">
            <w:pPr>
              <w:spacing w:before="40" w:after="40" w:line="240" w:lineRule="auto"/>
              <w:jc w:val="both"/>
              <w:rPr>
                <w:rFonts w:eastAsia="Times New Roman" w:cs="Times New Roman"/>
                <w:sz w:val="26"/>
                <w:szCs w:val="26"/>
              </w:rPr>
            </w:pPr>
            <w:r>
              <w:rPr>
                <w:rFonts w:eastAsia="Times New Roman" w:cs="Times New Roman"/>
                <w:sz w:val="26"/>
                <w:szCs w:val="26"/>
                <w:lang w:val="fr-FR"/>
              </w:rPr>
              <w:t xml:space="preserve">- </w:t>
            </w:r>
            <w:r w:rsidRPr="007C0983">
              <w:rPr>
                <w:rFonts w:eastAsia="Times New Roman" w:cs="Times New Roman"/>
                <w:sz w:val="26"/>
                <w:szCs w:val="26"/>
              </w:rPr>
              <w:t>Thông tư số 64/2025/TT-BTC</w:t>
            </w:r>
            <w:r>
              <w:rPr>
                <w:rFonts w:eastAsia="Times New Roman" w:cs="Times New Roman"/>
                <w:sz w:val="26"/>
                <w:szCs w:val="26"/>
              </w:rPr>
              <w:t>;</w:t>
            </w:r>
          </w:p>
          <w:p w14:paraId="15864D87" w14:textId="77777777" w:rsidR="00AF2494" w:rsidRDefault="00AF2494" w:rsidP="004914FA">
            <w:pPr>
              <w:spacing w:before="40" w:after="40" w:line="240" w:lineRule="auto"/>
              <w:jc w:val="both"/>
              <w:rPr>
                <w:rFonts w:eastAsia="Times New Roman" w:cs="Times New Roman"/>
                <w:sz w:val="26"/>
                <w:szCs w:val="26"/>
              </w:rPr>
            </w:pPr>
            <w:r>
              <w:rPr>
                <w:rFonts w:eastAsia="Times New Roman" w:cs="Times New Roman"/>
                <w:sz w:val="26"/>
                <w:szCs w:val="26"/>
                <w:lang w:val="fr-FR"/>
              </w:rPr>
              <w:t xml:space="preserve">- </w:t>
            </w:r>
            <w:r w:rsidRPr="007C0983">
              <w:rPr>
                <w:rFonts w:eastAsia="Times New Roman" w:cs="Times New Roman"/>
                <w:sz w:val="26"/>
                <w:szCs w:val="26"/>
              </w:rPr>
              <w:t>Thông tư số 04/2024/TT-BVHTTDL</w:t>
            </w:r>
            <w:r>
              <w:rPr>
                <w:rFonts w:eastAsia="Times New Roman" w:cs="Times New Roman"/>
                <w:sz w:val="26"/>
                <w:szCs w:val="26"/>
              </w:rPr>
              <w:t>;</w:t>
            </w:r>
          </w:p>
          <w:p w14:paraId="6E638203" w14:textId="77777777" w:rsidR="00AF2494" w:rsidRDefault="00AF2494" w:rsidP="004914FA">
            <w:pPr>
              <w:spacing w:before="40" w:after="40" w:line="240" w:lineRule="auto"/>
              <w:jc w:val="both"/>
              <w:rPr>
                <w:rFonts w:eastAsia="Times New Roman" w:cs="Times New Roman"/>
                <w:sz w:val="26"/>
                <w:szCs w:val="26"/>
              </w:rPr>
            </w:pPr>
            <w:r>
              <w:rPr>
                <w:rFonts w:eastAsia="Times New Roman" w:cs="Times New Roman"/>
                <w:sz w:val="26"/>
                <w:szCs w:val="26"/>
                <w:lang w:val="fr-FR"/>
              </w:rPr>
              <w:t xml:space="preserve">- </w:t>
            </w:r>
            <w:r w:rsidRPr="007C0983">
              <w:rPr>
                <w:rFonts w:eastAsia="Times New Roman" w:cs="Times New Roman"/>
                <w:sz w:val="26"/>
                <w:szCs w:val="26"/>
              </w:rPr>
              <w:t>Nghị quyết số 66.18/2026/NQ-CP</w:t>
            </w:r>
            <w:r>
              <w:rPr>
                <w:rFonts w:eastAsia="Times New Roman" w:cs="Times New Roman"/>
                <w:sz w:val="26"/>
                <w:szCs w:val="26"/>
              </w:rPr>
              <w:t>;</w:t>
            </w:r>
          </w:p>
          <w:p w14:paraId="5E66BD20" w14:textId="7B884329" w:rsidR="00AF2494" w:rsidRDefault="00AF2494" w:rsidP="004914FA">
            <w:pPr>
              <w:spacing w:before="40" w:after="40" w:line="240" w:lineRule="auto"/>
              <w:jc w:val="both"/>
              <w:rPr>
                <w:rFonts w:eastAsia="Times New Roman" w:cs="Times New Roman"/>
                <w:sz w:val="26"/>
                <w:szCs w:val="26"/>
              </w:rPr>
            </w:pPr>
            <w:r>
              <w:rPr>
                <w:rFonts w:eastAsia="Times New Roman" w:cs="Times New Roman"/>
                <w:sz w:val="26"/>
                <w:szCs w:val="26"/>
              </w:rPr>
              <w:t xml:space="preserve">- </w:t>
            </w:r>
            <w:r w:rsidRPr="007C0983">
              <w:rPr>
                <w:rFonts w:eastAsia="Times New Roman" w:cs="Times New Roman"/>
                <w:sz w:val="26"/>
                <w:szCs w:val="26"/>
              </w:rPr>
              <w:t>Quyết định số 1</w:t>
            </w:r>
            <w:r>
              <w:rPr>
                <w:rFonts w:eastAsia="Times New Roman" w:cs="Times New Roman"/>
                <w:sz w:val="26"/>
                <w:szCs w:val="26"/>
              </w:rPr>
              <w:t>225</w:t>
            </w:r>
            <w:r w:rsidRPr="007C0983">
              <w:rPr>
                <w:rFonts w:eastAsia="Times New Roman" w:cs="Times New Roman"/>
                <w:sz w:val="26"/>
                <w:szCs w:val="26"/>
              </w:rPr>
              <w:t>/QĐ-BVHTTDL</w:t>
            </w:r>
            <w:r>
              <w:rPr>
                <w:rFonts w:eastAsia="Times New Roman" w:cs="Times New Roman"/>
                <w:sz w:val="26"/>
                <w:szCs w:val="26"/>
              </w:rPr>
              <w:t>.</w:t>
            </w:r>
          </w:p>
          <w:p w14:paraId="79248B9C" w14:textId="1CA8CA7C" w:rsidR="00AF2494" w:rsidRPr="004914FA" w:rsidRDefault="00AF2494" w:rsidP="004914FA">
            <w:pPr>
              <w:spacing w:before="40" w:after="40" w:line="240" w:lineRule="auto"/>
              <w:jc w:val="both"/>
              <w:rPr>
                <w:rFonts w:eastAsia="Times New Roman" w:cs="Times New Roman"/>
                <w:sz w:val="18"/>
                <w:szCs w:val="26"/>
                <w:lang w:val="fr-FR"/>
              </w:rPr>
            </w:pPr>
          </w:p>
        </w:tc>
      </w:tr>
      <w:tr w:rsidR="00AF2494" w:rsidRPr="001303C1" w14:paraId="5E646706" w14:textId="77777777" w:rsidTr="003010CC">
        <w:trPr>
          <w:gridAfter w:val="1"/>
          <w:wAfter w:w="19" w:type="dxa"/>
        </w:trPr>
        <w:tc>
          <w:tcPr>
            <w:tcW w:w="563" w:type="dxa"/>
            <w:vAlign w:val="center"/>
          </w:tcPr>
          <w:p w14:paraId="42BA8D40" w14:textId="4BF73C96" w:rsidR="00AF2494" w:rsidRPr="00BB1438" w:rsidRDefault="00AF2494" w:rsidP="00BB1438">
            <w:pPr>
              <w:spacing w:after="0" w:line="240" w:lineRule="auto"/>
              <w:jc w:val="center"/>
              <w:rPr>
                <w:rFonts w:cs="Times New Roman"/>
                <w:sz w:val="26"/>
                <w:szCs w:val="26"/>
              </w:rPr>
            </w:pPr>
            <w:r>
              <w:rPr>
                <w:rFonts w:cs="Times New Roman"/>
                <w:sz w:val="26"/>
                <w:szCs w:val="26"/>
              </w:rPr>
              <w:lastRenderedPageBreak/>
              <w:t>3</w:t>
            </w:r>
          </w:p>
        </w:tc>
        <w:tc>
          <w:tcPr>
            <w:tcW w:w="2529" w:type="dxa"/>
            <w:vAlign w:val="center"/>
          </w:tcPr>
          <w:p w14:paraId="5A08FB8B" w14:textId="77777777" w:rsidR="00AF2494" w:rsidRPr="004914FA" w:rsidRDefault="00AF2494" w:rsidP="006617AF">
            <w:pPr>
              <w:spacing w:after="0" w:line="240" w:lineRule="auto"/>
              <w:jc w:val="both"/>
              <w:rPr>
                <w:rFonts w:cs="Times New Roman"/>
                <w:color w:val="000000"/>
                <w:spacing w:val="-6"/>
                <w:sz w:val="26"/>
                <w:szCs w:val="26"/>
              </w:rPr>
            </w:pPr>
            <w:r w:rsidRPr="004914FA">
              <w:rPr>
                <w:rFonts w:cs="Times New Roman"/>
                <w:color w:val="000000"/>
                <w:spacing w:val="-6"/>
                <w:sz w:val="26"/>
                <w:szCs w:val="26"/>
              </w:rPr>
              <w:t>Thủ tục cấp thẻ hướng dẫn viên du lịch quốc tế</w:t>
            </w:r>
          </w:p>
          <w:p w14:paraId="09C9B316" w14:textId="01CD8B76" w:rsidR="00AF2494" w:rsidRPr="00112FFE" w:rsidRDefault="00AF2494" w:rsidP="006617AF">
            <w:pPr>
              <w:spacing w:after="0" w:line="240" w:lineRule="auto"/>
              <w:jc w:val="both"/>
              <w:rPr>
                <w:rFonts w:cs="Times New Roman"/>
                <w:color w:val="000000"/>
                <w:sz w:val="26"/>
                <w:szCs w:val="26"/>
              </w:rPr>
            </w:pPr>
            <w:r w:rsidRPr="0091681F">
              <w:rPr>
                <w:rFonts w:cs="Times New Roman"/>
                <w:color w:val="000000"/>
                <w:sz w:val="26"/>
                <w:szCs w:val="26"/>
              </w:rPr>
              <w:t>Mã TTHC:</w:t>
            </w:r>
            <w:r w:rsidRPr="0091681F">
              <w:t xml:space="preserve"> </w:t>
            </w:r>
            <w:r w:rsidRPr="0091681F">
              <w:rPr>
                <w:rFonts w:cs="Times New Roman"/>
                <w:color w:val="000000"/>
                <w:sz w:val="26"/>
                <w:szCs w:val="26"/>
              </w:rPr>
              <w:t>1.004628</w:t>
            </w:r>
          </w:p>
        </w:tc>
        <w:tc>
          <w:tcPr>
            <w:tcW w:w="1701" w:type="dxa"/>
            <w:vAlign w:val="center"/>
          </w:tcPr>
          <w:p w14:paraId="19E7F683" w14:textId="79A3524D" w:rsidR="00AF2494" w:rsidRPr="006605CC" w:rsidRDefault="00AF2494" w:rsidP="006617AF">
            <w:pPr>
              <w:spacing w:after="0" w:line="240" w:lineRule="auto"/>
              <w:jc w:val="both"/>
              <w:rPr>
                <w:rFonts w:cs="Times New Roman"/>
                <w:color w:val="000000"/>
                <w:sz w:val="26"/>
                <w:szCs w:val="26"/>
              </w:rPr>
            </w:pPr>
            <w:r w:rsidRPr="0091681F">
              <w:rPr>
                <w:rFonts w:cs="Times New Roman"/>
                <w:color w:val="000000"/>
                <w:sz w:val="26"/>
                <w:szCs w:val="26"/>
              </w:rPr>
              <w:t xml:space="preserve">Trong thời hạn 08 ngày làm việc </w:t>
            </w:r>
            <w:r w:rsidR="00374F33" w:rsidRPr="00374F33">
              <w:rPr>
                <w:rFonts w:cs="Times New Roman"/>
                <w:color w:val="000000"/>
                <w:sz w:val="26"/>
                <w:szCs w:val="26"/>
              </w:rPr>
              <w:t>kể từ ngày nhận đủ hồ sơ hợp lệ</w:t>
            </w:r>
          </w:p>
        </w:tc>
        <w:tc>
          <w:tcPr>
            <w:tcW w:w="2268" w:type="dxa"/>
            <w:vAlign w:val="center"/>
          </w:tcPr>
          <w:p w14:paraId="72E8B6CF" w14:textId="54D2D938" w:rsidR="00AF2494" w:rsidRPr="006605CC" w:rsidRDefault="00AF2494" w:rsidP="006617AF">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2E81C62D" w14:textId="51043B2B" w:rsidR="00AF2494" w:rsidRDefault="00AF2494" w:rsidP="003010CC">
            <w:pPr>
              <w:spacing w:after="0" w:line="240" w:lineRule="auto"/>
              <w:jc w:val="center"/>
              <w:rPr>
                <w:rFonts w:cs="Times New Roman"/>
                <w:sz w:val="26"/>
                <w:szCs w:val="26"/>
              </w:rPr>
            </w:pPr>
            <w:r w:rsidRPr="0091681F">
              <w:rPr>
                <w:rFonts w:cs="Times New Roman"/>
                <w:sz w:val="26"/>
                <w:szCs w:val="26"/>
              </w:rPr>
              <w:t>Phí, lệ phí:</w:t>
            </w:r>
          </w:p>
          <w:p w14:paraId="67463C00" w14:textId="1CC32E9F" w:rsidR="00AF2494" w:rsidRDefault="00AF2494" w:rsidP="003010CC">
            <w:pPr>
              <w:spacing w:after="0" w:line="240" w:lineRule="auto"/>
              <w:jc w:val="center"/>
              <w:rPr>
                <w:rFonts w:cs="Times New Roman"/>
                <w:sz w:val="26"/>
                <w:szCs w:val="26"/>
              </w:rPr>
            </w:pPr>
            <w:r w:rsidRPr="0091681F">
              <w:rPr>
                <w:rFonts w:cs="Times New Roman"/>
                <w:sz w:val="26"/>
                <w:szCs w:val="26"/>
              </w:rPr>
              <w:t xml:space="preserve">162.500 </w:t>
            </w:r>
            <w:r>
              <w:rPr>
                <w:rFonts w:cs="Times New Roman"/>
                <w:sz w:val="26"/>
                <w:szCs w:val="26"/>
              </w:rPr>
              <w:t>đ</w:t>
            </w:r>
            <w:r w:rsidRPr="0091681F">
              <w:rPr>
                <w:rFonts w:cs="Times New Roman"/>
                <w:sz w:val="26"/>
                <w:szCs w:val="26"/>
              </w:rPr>
              <w:t>ồng/thẻ</w:t>
            </w:r>
          </w:p>
          <w:p w14:paraId="64BA1E61" w14:textId="1BB02EE8" w:rsidR="00AF2494" w:rsidRDefault="00AF2494" w:rsidP="0091681F">
            <w:pPr>
              <w:spacing w:after="0" w:line="240" w:lineRule="auto"/>
              <w:jc w:val="both"/>
              <w:rPr>
                <w:rFonts w:cs="Times New Roman"/>
                <w:sz w:val="26"/>
                <w:szCs w:val="26"/>
              </w:rPr>
            </w:pPr>
            <w:r w:rsidRPr="0091681F">
              <w:rPr>
                <w:rFonts w:cs="Times New Roman"/>
                <w:sz w:val="26"/>
                <w:szCs w:val="26"/>
              </w:rPr>
              <w:t xml:space="preserve"> </w:t>
            </w:r>
          </w:p>
        </w:tc>
        <w:tc>
          <w:tcPr>
            <w:tcW w:w="5954" w:type="dxa"/>
            <w:vAlign w:val="center"/>
          </w:tcPr>
          <w:p w14:paraId="3246CC55"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61199D23" w14:textId="57D5C313"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Luật Cư trú số 68/2020/QH14</w:t>
            </w:r>
            <w:r w:rsidR="00374F33">
              <w:rPr>
                <w:rFonts w:eastAsia="Times New Roman" w:cs="Times New Roman"/>
                <w:sz w:val="26"/>
                <w:szCs w:val="26"/>
              </w:rPr>
              <w:t>;</w:t>
            </w:r>
          </w:p>
          <w:p w14:paraId="2EAE33C3"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6C0496D4"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071B3ECD"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3B44F4A5"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64/2025/TT-BTC;</w:t>
            </w:r>
          </w:p>
          <w:p w14:paraId="5F6A444B"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04/2024/TT-BVHTTDL;</w:t>
            </w:r>
          </w:p>
          <w:p w14:paraId="0ACACFBC"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p w14:paraId="219014A6" w14:textId="402C0E2A"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Quyết định số 1</w:t>
            </w:r>
            <w:r>
              <w:rPr>
                <w:rFonts w:eastAsia="Times New Roman" w:cs="Times New Roman"/>
                <w:sz w:val="26"/>
                <w:szCs w:val="26"/>
              </w:rPr>
              <w:t>225</w:t>
            </w:r>
            <w:r w:rsidRPr="005E6B46">
              <w:rPr>
                <w:rFonts w:eastAsia="Times New Roman" w:cs="Times New Roman"/>
                <w:sz w:val="26"/>
                <w:szCs w:val="26"/>
              </w:rPr>
              <w:t>/QĐ-BVHTTDL.</w:t>
            </w:r>
          </w:p>
          <w:p w14:paraId="6888AD11" w14:textId="77777777" w:rsidR="00AF2494" w:rsidRPr="004914FA" w:rsidRDefault="00AF2494" w:rsidP="004914FA">
            <w:pPr>
              <w:spacing w:before="40" w:after="40" w:line="240" w:lineRule="auto"/>
              <w:jc w:val="both"/>
              <w:rPr>
                <w:rFonts w:eastAsia="Times New Roman" w:cs="Times New Roman"/>
                <w:sz w:val="4"/>
                <w:szCs w:val="26"/>
                <w:lang w:val="fr-FR"/>
              </w:rPr>
            </w:pPr>
          </w:p>
        </w:tc>
      </w:tr>
      <w:tr w:rsidR="00AF2494" w:rsidRPr="001303C1" w14:paraId="73C90D41" w14:textId="77777777" w:rsidTr="003010CC">
        <w:trPr>
          <w:gridAfter w:val="1"/>
          <w:wAfter w:w="19" w:type="dxa"/>
        </w:trPr>
        <w:tc>
          <w:tcPr>
            <w:tcW w:w="563" w:type="dxa"/>
            <w:vAlign w:val="center"/>
          </w:tcPr>
          <w:p w14:paraId="35A70C22" w14:textId="59C6BC31" w:rsidR="00AF2494" w:rsidRPr="00BB1438" w:rsidRDefault="00AF2494" w:rsidP="005E6B46">
            <w:pPr>
              <w:spacing w:after="0" w:line="240" w:lineRule="auto"/>
              <w:jc w:val="center"/>
              <w:rPr>
                <w:rFonts w:cs="Times New Roman"/>
                <w:sz w:val="26"/>
                <w:szCs w:val="26"/>
              </w:rPr>
            </w:pPr>
            <w:r>
              <w:rPr>
                <w:rFonts w:cs="Times New Roman"/>
                <w:sz w:val="26"/>
                <w:szCs w:val="26"/>
              </w:rPr>
              <w:t>4</w:t>
            </w:r>
          </w:p>
        </w:tc>
        <w:tc>
          <w:tcPr>
            <w:tcW w:w="2529" w:type="dxa"/>
            <w:vAlign w:val="center"/>
          </w:tcPr>
          <w:p w14:paraId="4381B9B2" w14:textId="374A5297" w:rsidR="00AF2494" w:rsidRPr="004914FA" w:rsidRDefault="00AF2494" w:rsidP="005E6B46">
            <w:pPr>
              <w:spacing w:after="0" w:line="240" w:lineRule="auto"/>
              <w:jc w:val="both"/>
              <w:rPr>
                <w:rFonts w:cs="Times New Roman"/>
                <w:color w:val="000000"/>
                <w:spacing w:val="-4"/>
                <w:sz w:val="26"/>
                <w:szCs w:val="26"/>
              </w:rPr>
            </w:pPr>
            <w:r w:rsidRPr="004914FA">
              <w:rPr>
                <w:rFonts w:cs="Times New Roman"/>
                <w:color w:val="000000"/>
                <w:spacing w:val="-4"/>
                <w:sz w:val="26"/>
                <w:szCs w:val="26"/>
              </w:rPr>
              <w:t>Thủ tục cấp thẻ hướng dẫn viên du lịch nội địa</w:t>
            </w:r>
          </w:p>
          <w:p w14:paraId="64895708" w14:textId="68DEDEE9" w:rsidR="00AF2494" w:rsidRPr="00112FFE" w:rsidRDefault="00AF2494" w:rsidP="005E6B46">
            <w:pPr>
              <w:spacing w:after="0" w:line="240" w:lineRule="auto"/>
              <w:jc w:val="both"/>
              <w:rPr>
                <w:rFonts w:cs="Times New Roman"/>
                <w:color w:val="000000"/>
                <w:sz w:val="26"/>
                <w:szCs w:val="26"/>
              </w:rPr>
            </w:pPr>
            <w:r w:rsidRPr="0091681F">
              <w:rPr>
                <w:rFonts w:cs="Times New Roman"/>
                <w:color w:val="000000"/>
                <w:sz w:val="26"/>
                <w:szCs w:val="26"/>
              </w:rPr>
              <w:t>Mã TTHC:</w:t>
            </w:r>
            <w:r w:rsidRPr="005E6B46">
              <w:t xml:space="preserve"> </w:t>
            </w:r>
            <w:r w:rsidRPr="005E6B46">
              <w:rPr>
                <w:rFonts w:cs="Times New Roman"/>
                <w:color w:val="000000"/>
                <w:sz w:val="26"/>
                <w:szCs w:val="26"/>
              </w:rPr>
              <w:t>1.004623</w:t>
            </w:r>
          </w:p>
        </w:tc>
        <w:tc>
          <w:tcPr>
            <w:tcW w:w="1701" w:type="dxa"/>
            <w:vAlign w:val="center"/>
          </w:tcPr>
          <w:p w14:paraId="03DCB037" w14:textId="5AD2CEB3" w:rsidR="00AF2494" w:rsidRPr="006605CC" w:rsidRDefault="00AF2494" w:rsidP="005E6B46">
            <w:pPr>
              <w:spacing w:after="0" w:line="240" w:lineRule="auto"/>
              <w:jc w:val="both"/>
              <w:rPr>
                <w:rFonts w:cs="Times New Roman"/>
                <w:color w:val="000000"/>
                <w:sz w:val="26"/>
                <w:szCs w:val="26"/>
              </w:rPr>
            </w:pPr>
            <w:r w:rsidRPr="005E6B46">
              <w:rPr>
                <w:rFonts w:cs="Times New Roman"/>
                <w:color w:val="000000"/>
                <w:sz w:val="26"/>
                <w:szCs w:val="26"/>
              </w:rPr>
              <w:t xml:space="preserve">Trong thời hạn 08 ngày làm việc </w:t>
            </w:r>
            <w:r w:rsidR="00374F33" w:rsidRPr="00374F33">
              <w:rPr>
                <w:rFonts w:cs="Times New Roman"/>
                <w:color w:val="000000"/>
                <w:sz w:val="26"/>
                <w:szCs w:val="26"/>
              </w:rPr>
              <w:t>kể từ ngày nhận đủ hồ sơ hợp lệ</w:t>
            </w:r>
          </w:p>
        </w:tc>
        <w:tc>
          <w:tcPr>
            <w:tcW w:w="2268" w:type="dxa"/>
            <w:vAlign w:val="center"/>
          </w:tcPr>
          <w:p w14:paraId="4460ED72" w14:textId="47A916BE" w:rsidR="00AF2494" w:rsidRPr="006605CC" w:rsidRDefault="00AF2494" w:rsidP="005E6B46">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1BB3A4FA" w14:textId="77777777" w:rsidR="00AF2494" w:rsidRDefault="00AF2494" w:rsidP="003010CC">
            <w:pPr>
              <w:spacing w:after="0" w:line="240" w:lineRule="auto"/>
              <w:jc w:val="center"/>
              <w:rPr>
                <w:rFonts w:cs="Times New Roman"/>
                <w:sz w:val="26"/>
                <w:szCs w:val="26"/>
              </w:rPr>
            </w:pPr>
            <w:r w:rsidRPr="005E6B46">
              <w:rPr>
                <w:rFonts w:cs="Times New Roman"/>
                <w:sz w:val="26"/>
                <w:szCs w:val="26"/>
              </w:rPr>
              <w:t>Phí, lệ phí:</w:t>
            </w:r>
          </w:p>
          <w:p w14:paraId="5582027C" w14:textId="10DEBEA0" w:rsidR="00AF2494" w:rsidRDefault="00AF2494" w:rsidP="003010CC">
            <w:pPr>
              <w:spacing w:after="0" w:line="240" w:lineRule="auto"/>
              <w:jc w:val="center"/>
              <w:rPr>
                <w:rFonts w:cs="Times New Roman"/>
                <w:sz w:val="26"/>
                <w:szCs w:val="26"/>
              </w:rPr>
            </w:pPr>
            <w:r w:rsidRPr="005E6B46">
              <w:rPr>
                <w:rFonts w:cs="Times New Roman"/>
                <w:sz w:val="26"/>
                <w:szCs w:val="26"/>
              </w:rPr>
              <w:t>162.500 đồng/thẻ</w:t>
            </w:r>
          </w:p>
        </w:tc>
        <w:tc>
          <w:tcPr>
            <w:tcW w:w="5954" w:type="dxa"/>
            <w:vAlign w:val="center"/>
          </w:tcPr>
          <w:p w14:paraId="1F2F6F48"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79CCCD8F" w14:textId="0CBF258A"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Luật Cư trú số 68/2020/QH14</w:t>
            </w:r>
            <w:r w:rsidR="00374F33">
              <w:rPr>
                <w:rFonts w:eastAsia="Times New Roman" w:cs="Times New Roman"/>
                <w:sz w:val="26"/>
                <w:szCs w:val="26"/>
              </w:rPr>
              <w:t>;</w:t>
            </w:r>
            <w:r w:rsidRPr="005E6B46">
              <w:rPr>
                <w:rFonts w:eastAsia="Times New Roman" w:cs="Times New Roman"/>
                <w:sz w:val="26"/>
                <w:szCs w:val="26"/>
              </w:rPr>
              <w:t xml:space="preserve"> </w:t>
            </w:r>
          </w:p>
          <w:p w14:paraId="40F6CDD3"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574300A0"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407BE652"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6C3FBCB7"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64/2025/TT-BTC;</w:t>
            </w:r>
          </w:p>
          <w:p w14:paraId="6437AC05"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04/2024/TT-BVHTTDL;</w:t>
            </w:r>
          </w:p>
          <w:p w14:paraId="46CF1940"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p w14:paraId="12089980" w14:textId="565FC6A4"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Quyết định số 1</w:t>
            </w:r>
            <w:r>
              <w:rPr>
                <w:rFonts w:eastAsia="Times New Roman" w:cs="Times New Roman"/>
                <w:sz w:val="26"/>
                <w:szCs w:val="26"/>
              </w:rPr>
              <w:t>225</w:t>
            </w:r>
            <w:r w:rsidRPr="005E6B46">
              <w:rPr>
                <w:rFonts w:eastAsia="Times New Roman" w:cs="Times New Roman"/>
                <w:sz w:val="26"/>
                <w:szCs w:val="26"/>
              </w:rPr>
              <w:t>/QĐ-BVHTTDL.</w:t>
            </w:r>
          </w:p>
          <w:p w14:paraId="3B562B54" w14:textId="77777777" w:rsidR="00AF2494" w:rsidRPr="003010CC" w:rsidRDefault="00AF2494" w:rsidP="004914FA">
            <w:pPr>
              <w:spacing w:before="40" w:after="40" w:line="240" w:lineRule="auto"/>
              <w:jc w:val="both"/>
              <w:rPr>
                <w:rFonts w:eastAsia="Times New Roman" w:cs="Times New Roman"/>
                <w:sz w:val="8"/>
                <w:szCs w:val="26"/>
                <w:lang w:val="fr-FR"/>
              </w:rPr>
            </w:pPr>
          </w:p>
        </w:tc>
      </w:tr>
      <w:tr w:rsidR="00AF2494" w:rsidRPr="001303C1" w14:paraId="5B24A1B5" w14:textId="77777777" w:rsidTr="003010CC">
        <w:trPr>
          <w:gridAfter w:val="1"/>
          <w:wAfter w:w="19" w:type="dxa"/>
        </w:trPr>
        <w:tc>
          <w:tcPr>
            <w:tcW w:w="563" w:type="dxa"/>
            <w:vAlign w:val="center"/>
          </w:tcPr>
          <w:p w14:paraId="7EF7D8E7" w14:textId="7767718B" w:rsidR="00AF2494" w:rsidRPr="00BB1438" w:rsidRDefault="00AF2494" w:rsidP="005E6B46">
            <w:pPr>
              <w:spacing w:after="0" w:line="240" w:lineRule="auto"/>
              <w:jc w:val="center"/>
              <w:rPr>
                <w:rFonts w:cs="Times New Roman"/>
                <w:sz w:val="26"/>
                <w:szCs w:val="26"/>
              </w:rPr>
            </w:pPr>
            <w:r>
              <w:rPr>
                <w:rFonts w:cs="Times New Roman"/>
                <w:sz w:val="26"/>
                <w:szCs w:val="26"/>
              </w:rPr>
              <w:t>5</w:t>
            </w:r>
          </w:p>
        </w:tc>
        <w:tc>
          <w:tcPr>
            <w:tcW w:w="2529" w:type="dxa"/>
            <w:vAlign w:val="center"/>
          </w:tcPr>
          <w:p w14:paraId="4843F691" w14:textId="49CEA53D" w:rsidR="00AF2494" w:rsidRDefault="00AF2494" w:rsidP="005E6B46">
            <w:pPr>
              <w:spacing w:after="0" w:line="240" w:lineRule="auto"/>
              <w:jc w:val="both"/>
              <w:rPr>
                <w:rFonts w:cs="Times New Roman"/>
                <w:color w:val="000000"/>
                <w:sz w:val="26"/>
                <w:szCs w:val="26"/>
              </w:rPr>
            </w:pPr>
            <w:r w:rsidRPr="005E6B46">
              <w:rPr>
                <w:rFonts w:cs="Times New Roman"/>
                <w:color w:val="000000"/>
                <w:sz w:val="26"/>
                <w:szCs w:val="26"/>
              </w:rPr>
              <w:t>Thủ tục cấp đổi thẻ hướng dẫn viên du lịch quốc tế, thẻ hướng dẫn viên du lịch nội địa</w:t>
            </w:r>
          </w:p>
          <w:p w14:paraId="054914ED" w14:textId="214FC70A" w:rsidR="00AF2494" w:rsidRPr="00112FFE" w:rsidRDefault="00AF2494" w:rsidP="005E6B46">
            <w:pPr>
              <w:spacing w:after="0" w:line="240" w:lineRule="auto"/>
              <w:jc w:val="both"/>
              <w:rPr>
                <w:rFonts w:cs="Times New Roman"/>
                <w:color w:val="000000"/>
                <w:sz w:val="26"/>
                <w:szCs w:val="26"/>
              </w:rPr>
            </w:pPr>
            <w:r w:rsidRPr="0091681F">
              <w:rPr>
                <w:rFonts w:cs="Times New Roman"/>
                <w:color w:val="000000"/>
                <w:sz w:val="26"/>
                <w:szCs w:val="26"/>
              </w:rPr>
              <w:t>Mã TTHC:</w:t>
            </w:r>
            <w:r w:rsidRPr="005E6B46">
              <w:t xml:space="preserve"> </w:t>
            </w:r>
            <w:r w:rsidRPr="005E6B46">
              <w:rPr>
                <w:rFonts w:cs="Times New Roman"/>
                <w:color w:val="000000"/>
                <w:sz w:val="26"/>
                <w:szCs w:val="26"/>
              </w:rPr>
              <w:t>1.001432</w:t>
            </w:r>
          </w:p>
        </w:tc>
        <w:tc>
          <w:tcPr>
            <w:tcW w:w="1701" w:type="dxa"/>
            <w:vAlign w:val="center"/>
          </w:tcPr>
          <w:p w14:paraId="5FB47713" w14:textId="78EC42BD" w:rsidR="00AF2494" w:rsidRPr="006605CC" w:rsidRDefault="00AF2494" w:rsidP="005E6B46">
            <w:pPr>
              <w:spacing w:after="0" w:line="240" w:lineRule="auto"/>
              <w:jc w:val="both"/>
              <w:rPr>
                <w:rFonts w:cs="Times New Roman"/>
                <w:color w:val="000000"/>
                <w:sz w:val="26"/>
                <w:szCs w:val="26"/>
              </w:rPr>
            </w:pPr>
            <w:r w:rsidRPr="005E6B46">
              <w:rPr>
                <w:rFonts w:cs="Times New Roman"/>
                <w:color w:val="000000"/>
                <w:sz w:val="26"/>
                <w:szCs w:val="26"/>
              </w:rPr>
              <w:t xml:space="preserve">Trong thời hạn 05 ngày làm việc </w:t>
            </w:r>
            <w:r w:rsidR="00374F33" w:rsidRPr="00374F33">
              <w:rPr>
                <w:rFonts w:cs="Times New Roman"/>
                <w:color w:val="000000"/>
                <w:sz w:val="26"/>
                <w:szCs w:val="26"/>
              </w:rPr>
              <w:t>kể từ ngày nhận đủ hồ sơ hợp lệ</w:t>
            </w:r>
          </w:p>
        </w:tc>
        <w:tc>
          <w:tcPr>
            <w:tcW w:w="2268" w:type="dxa"/>
            <w:vAlign w:val="center"/>
          </w:tcPr>
          <w:p w14:paraId="29490FD6" w14:textId="6D44A57A" w:rsidR="00AF2494" w:rsidRPr="006605CC" w:rsidRDefault="00AF2494" w:rsidP="005E6B46">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0E873131" w14:textId="6B3191DB" w:rsidR="00AF2494" w:rsidRDefault="00AF2494" w:rsidP="003010CC">
            <w:pPr>
              <w:spacing w:after="0" w:line="240" w:lineRule="auto"/>
              <w:jc w:val="center"/>
              <w:rPr>
                <w:rFonts w:cs="Times New Roman"/>
                <w:sz w:val="26"/>
                <w:szCs w:val="26"/>
              </w:rPr>
            </w:pPr>
            <w:r w:rsidRPr="005E6B46">
              <w:rPr>
                <w:rFonts w:cs="Times New Roman"/>
                <w:sz w:val="26"/>
                <w:szCs w:val="26"/>
              </w:rPr>
              <w:t>Phí, lệ phí:</w:t>
            </w:r>
          </w:p>
          <w:p w14:paraId="72F148D9" w14:textId="5EDD4F21" w:rsidR="00AF2494" w:rsidRDefault="00AF2494" w:rsidP="003010CC">
            <w:pPr>
              <w:spacing w:after="0" w:line="240" w:lineRule="auto"/>
              <w:jc w:val="center"/>
              <w:rPr>
                <w:rFonts w:cs="Times New Roman"/>
                <w:sz w:val="26"/>
                <w:szCs w:val="26"/>
              </w:rPr>
            </w:pPr>
            <w:r w:rsidRPr="005E6B46">
              <w:rPr>
                <w:rFonts w:cs="Times New Roman"/>
                <w:sz w:val="26"/>
                <w:szCs w:val="26"/>
              </w:rPr>
              <w:t>162.500 đồng/thẻ</w:t>
            </w:r>
          </w:p>
        </w:tc>
        <w:tc>
          <w:tcPr>
            <w:tcW w:w="5954" w:type="dxa"/>
            <w:vAlign w:val="center"/>
          </w:tcPr>
          <w:p w14:paraId="6AF9B71E"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08F2FC5A" w14:textId="25E17E6A"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Luật Cư trú số 68/2020/QH14</w:t>
            </w:r>
            <w:r w:rsidR="00374F33">
              <w:rPr>
                <w:rFonts w:eastAsia="Times New Roman" w:cs="Times New Roman"/>
                <w:sz w:val="26"/>
                <w:szCs w:val="26"/>
              </w:rPr>
              <w:t>;</w:t>
            </w:r>
            <w:r w:rsidRPr="005E6B46">
              <w:rPr>
                <w:rFonts w:eastAsia="Times New Roman" w:cs="Times New Roman"/>
                <w:sz w:val="26"/>
                <w:szCs w:val="26"/>
              </w:rPr>
              <w:t xml:space="preserve"> </w:t>
            </w:r>
          </w:p>
          <w:p w14:paraId="6CC7C54F"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46E965E1"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02F63E16"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3BB88133"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64/2025/TT-BTC;</w:t>
            </w:r>
          </w:p>
          <w:p w14:paraId="304145A4"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04/2024/TT-BVHTTDL;</w:t>
            </w:r>
          </w:p>
          <w:p w14:paraId="53197354"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p w14:paraId="126A33B0" w14:textId="7D961D38"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Quyết định số 1</w:t>
            </w:r>
            <w:r>
              <w:rPr>
                <w:rFonts w:eastAsia="Times New Roman" w:cs="Times New Roman"/>
                <w:sz w:val="26"/>
                <w:szCs w:val="26"/>
              </w:rPr>
              <w:t>225</w:t>
            </w:r>
            <w:r w:rsidRPr="005E6B46">
              <w:rPr>
                <w:rFonts w:eastAsia="Times New Roman" w:cs="Times New Roman"/>
                <w:sz w:val="26"/>
                <w:szCs w:val="26"/>
              </w:rPr>
              <w:t>/QĐ-BVHTTDL.</w:t>
            </w:r>
          </w:p>
          <w:p w14:paraId="5692DC92" w14:textId="77777777" w:rsidR="00AF2494" w:rsidRPr="004914FA" w:rsidRDefault="00AF2494" w:rsidP="004914FA">
            <w:pPr>
              <w:spacing w:before="40" w:after="40" w:line="240" w:lineRule="auto"/>
              <w:jc w:val="both"/>
              <w:rPr>
                <w:rFonts w:eastAsia="Times New Roman" w:cs="Times New Roman"/>
                <w:sz w:val="6"/>
                <w:szCs w:val="26"/>
                <w:lang w:val="fr-FR"/>
              </w:rPr>
            </w:pPr>
          </w:p>
        </w:tc>
      </w:tr>
      <w:tr w:rsidR="00AF2494" w:rsidRPr="001303C1" w14:paraId="65AD4048" w14:textId="77777777" w:rsidTr="003010CC">
        <w:trPr>
          <w:gridAfter w:val="1"/>
          <w:wAfter w:w="19" w:type="dxa"/>
        </w:trPr>
        <w:tc>
          <w:tcPr>
            <w:tcW w:w="563" w:type="dxa"/>
            <w:vAlign w:val="center"/>
          </w:tcPr>
          <w:p w14:paraId="275C8056" w14:textId="5DAB6FE7" w:rsidR="00AF2494" w:rsidRPr="00BB1438" w:rsidRDefault="00AF2494" w:rsidP="005E6B46">
            <w:pPr>
              <w:spacing w:after="0" w:line="240" w:lineRule="auto"/>
              <w:jc w:val="center"/>
              <w:rPr>
                <w:rFonts w:cs="Times New Roman"/>
                <w:sz w:val="26"/>
                <w:szCs w:val="26"/>
              </w:rPr>
            </w:pPr>
            <w:r>
              <w:rPr>
                <w:rFonts w:cs="Times New Roman"/>
                <w:sz w:val="26"/>
                <w:szCs w:val="26"/>
              </w:rPr>
              <w:lastRenderedPageBreak/>
              <w:t>6</w:t>
            </w:r>
          </w:p>
        </w:tc>
        <w:tc>
          <w:tcPr>
            <w:tcW w:w="2529" w:type="dxa"/>
            <w:vAlign w:val="center"/>
          </w:tcPr>
          <w:p w14:paraId="3300800B" w14:textId="2C407F19" w:rsidR="00AF2494" w:rsidRPr="007B042D" w:rsidRDefault="00AF2494" w:rsidP="005E6B46">
            <w:pPr>
              <w:spacing w:after="0" w:line="240" w:lineRule="auto"/>
              <w:jc w:val="both"/>
              <w:rPr>
                <w:rFonts w:cs="Times New Roman"/>
                <w:color w:val="000000"/>
                <w:spacing w:val="-4"/>
                <w:sz w:val="26"/>
                <w:szCs w:val="26"/>
              </w:rPr>
            </w:pPr>
            <w:r w:rsidRPr="007B042D">
              <w:rPr>
                <w:rFonts w:cs="Times New Roman"/>
                <w:color w:val="000000"/>
                <w:spacing w:val="-4"/>
                <w:sz w:val="26"/>
                <w:szCs w:val="26"/>
              </w:rPr>
              <w:t>Thủ tục cấp lại thẻ hướng dẫn viên du lịch</w:t>
            </w:r>
          </w:p>
          <w:p w14:paraId="22B42615" w14:textId="7ECC601D" w:rsidR="00AF2494" w:rsidRPr="00112FFE" w:rsidRDefault="00AF2494" w:rsidP="005E6B46">
            <w:pPr>
              <w:spacing w:after="0" w:line="240" w:lineRule="auto"/>
              <w:jc w:val="both"/>
              <w:rPr>
                <w:rFonts w:cs="Times New Roman"/>
                <w:color w:val="000000"/>
                <w:sz w:val="26"/>
                <w:szCs w:val="26"/>
              </w:rPr>
            </w:pPr>
            <w:r w:rsidRPr="0091681F">
              <w:rPr>
                <w:rFonts w:cs="Times New Roman"/>
                <w:color w:val="000000"/>
                <w:sz w:val="26"/>
                <w:szCs w:val="26"/>
              </w:rPr>
              <w:t>Mã TTHC:</w:t>
            </w:r>
            <w:r w:rsidRPr="005E6B46">
              <w:t xml:space="preserve"> </w:t>
            </w:r>
            <w:r w:rsidRPr="005E6B46">
              <w:rPr>
                <w:rFonts w:cs="Times New Roman"/>
                <w:color w:val="000000"/>
                <w:sz w:val="26"/>
                <w:szCs w:val="26"/>
              </w:rPr>
              <w:t>1.004614</w:t>
            </w:r>
          </w:p>
        </w:tc>
        <w:tc>
          <w:tcPr>
            <w:tcW w:w="1701" w:type="dxa"/>
            <w:vAlign w:val="center"/>
          </w:tcPr>
          <w:p w14:paraId="7425A800" w14:textId="0113A66B" w:rsidR="00AF2494" w:rsidRPr="006605CC" w:rsidRDefault="00AF2494" w:rsidP="005E6B46">
            <w:pPr>
              <w:spacing w:after="0" w:line="240" w:lineRule="auto"/>
              <w:jc w:val="both"/>
              <w:rPr>
                <w:rFonts w:cs="Times New Roman"/>
                <w:color w:val="000000"/>
                <w:sz w:val="26"/>
                <w:szCs w:val="26"/>
              </w:rPr>
            </w:pPr>
            <w:r w:rsidRPr="005E6B46">
              <w:rPr>
                <w:rFonts w:cs="Times New Roman"/>
                <w:color w:val="000000"/>
                <w:sz w:val="26"/>
                <w:szCs w:val="26"/>
              </w:rPr>
              <w:t xml:space="preserve">Trong thời hạn 05 ngày làm việc </w:t>
            </w:r>
            <w:r w:rsidR="00374F33" w:rsidRPr="00374F33">
              <w:rPr>
                <w:rFonts w:cs="Times New Roman"/>
                <w:color w:val="000000"/>
                <w:sz w:val="26"/>
                <w:szCs w:val="26"/>
              </w:rPr>
              <w:t>kể từ ngày nhận đủ hồ sơ hợp lệ</w:t>
            </w:r>
          </w:p>
        </w:tc>
        <w:tc>
          <w:tcPr>
            <w:tcW w:w="2268" w:type="dxa"/>
            <w:vAlign w:val="center"/>
          </w:tcPr>
          <w:p w14:paraId="63AB06ED" w14:textId="79661250" w:rsidR="00AF2494" w:rsidRPr="006605CC" w:rsidRDefault="00AF2494" w:rsidP="005E6B46">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59286166" w14:textId="4E4AA6CC" w:rsidR="003010CC" w:rsidRDefault="00AF2494" w:rsidP="005E6B46">
            <w:pPr>
              <w:spacing w:after="0" w:line="240" w:lineRule="auto"/>
              <w:jc w:val="both"/>
              <w:rPr>
                <w:rFonts w:cs="Times New Roman"/>
                <w:sz w:val="26"/>
                <w:szCs w:val="26"/>
              </w:rPr>
            </w:pPr>
            <w:r w:rsidRPr="005E6B46">
              <w:rPr>
                <w:rFonts w:cs="Times New Roman"/>
                <w:sz w:val="26"/>
                <w:szCs w:val="26"/>
              </w:rPr>
              <w:t xml:space="preserve">Phí, lệ phí: </w:t>
            </w:r>
          </w:p>
          <w:p w14:paraId="0EB3EAAA" w14:textId="5ADB49C3" w:rsidR="00AF2494" w:rsidRDefault="003010CC" w:rsidP="005E6B46">
            <w:pPr>
              <w:spacing w:after="0" w:line="240" w:lineRule="auto"/>
              <w:jc w:val="both"/>
              <w:rPr>
                <w:rFonts w:cs="Times New Roman"/>
                <w:sz w:val="26"/>
                <w:szCs w:val="26"/>
              </w:rPr>
            </w:pPr>
            <w:r>
              <w:rPr>
                <w:rFonts w:cs="Times New Roman"/>
                <w:sz w:val="26"/>
                <w:szCs w:val="26"/>
              </w:rPr>
              <w:t xml:space="preserve">- </w:t>
            </w:r>
            <w:r w:rsidR="00AF2494" w:rsidRPr="005E6B46">
              <w:rPr>
                <w:rFonts w:cs="Times New Roman"/>
                <w:sz w:val="26"/>
                <w:szCs w:val="26"/>
              </w:rPr>
              <w:t>162.500</w:t>
            </w:r>
            <w:r w:rsidR="00AF2494">
              <w:rPr>
                <w:rFonts w:cs="Times New Roman"/>
                <w:sz w:val="26"/>
                <w:szCs w:val="26"/>
              </w:rPr>
              <w:t xml:space="preserve"> </w:t>
            </w:r>
            <w:r w:rsidR="00AF2494" w:rsidRPr="005E6B46">
              <w:rPr>
                <w:rFonts w:cs="Times New Roman"/>
                <w:sz w:val="26"/>
                <w:szCs w:val="26"/>
              </w:rPr>
              <w:t xml:space="preserve">đồng/thẻ hướng dẫn viên du lịch quốc tế hoặc thẻ hướng dẫn viên du lịch nội địa </w:t>
            </w:r>
          </w:p>
          <w:p w14:paraId="3335A6E9" w14:textId="4D5965D6" w:rsidR="00AF2494" w:rsidRDefault="003010CC" w:rsidP="005E6B46">
            <w:pPr>
              <w:spacing w:after="0" w:line="240" w:lineRule="auto"/>
              <w:jc w:val="both"/>
              <w:rPr>
                <w:rFonts w:cs="Times New Roman"/>
                <w:sz w:val="26"/>
                <w:szCs w:val="26"/>
              </w:rPr>
            </w:pPr>
            <w:r>
              <w:rPr>
                <w:rFonts w:cs="Times New Roman"/>
                <w:sz w:val="26"/>
                <w:szCs w:val="26"/>
              </w:rPr>
              <w:t xml:space="preserve">- </w:t>
            </w:r>
            <w:r w:rsidR="00AF2494" w:rsidRPr="005E6B46">
              <w:rPr>
                <w:rFonts w:cs="Times New Roman"/>
                <w:sz w:val="26"/>
                <w:szCs w:val="26"/>
              </w:rPr>
              <w:t xml:space="preserve">50.000 đồng/thẻ hướng dẫn viên du lịch tại điểm </w:t>
            </w:r>
          </w:p>
        </w:tc>
        <w:tc>
          <w:tcPr>
            <w:tcW w:w="5954" w:type="dxa"/>
            <w:vAlign w:val="center"/>
          </w:tcPr>
          <w:p w14:paraId="26064691"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4AC2A77C"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28A01C5C"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216CC6DF"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65161D7F"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64/2025/TT-BTC;</w:t>
            </w:r>
          </w:p>
          <w:p w14:paraId="1C766BBA"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04/2024/TT-BVHTTDL;</w:t>
            </w:r>
          </w:p>
          <w:p w14:paraId="060F8934"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p w14:paraId="1D0F4012" w14:textId="4ECFC621"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Quyết định số 1</w:t>
            </w:r>
            <w:r>
              <w:rPr>
                <w:rFonts w:eastAsia="Times New Roman" w:cs="Times New Roman"/>
                <w:sz w:val="26"/>
                <w:szCs w:val="26"/>
              </w:rPr>
              <w:t>225</w:t>
            </w:r>
            <w:r w:rsidRPr="005E6B46">
              <w:rPr>
                <w:rFonts w:eastAsia="Times New Roman" w:cs="Times New Roman"/>
                <w:sz w:val="26"/>
                <w:szCs w:val="26"/>
              </w:rPr>
              <w:t>/QĐ-BVHTTDL.</w:t>
            </w:r>
          </w:p>
          <w:p w14:paraId="3E4484F3" w14:textId="77777777" w:rsidR="00AF2494" w:rsidRPr="004914FA" w:rsidRDefault="00AF2494" w:rsidP="004914FA">
            <w:pPr>
              <w:spacing w:before="20" w:after="20" w:line="240" w:lineRule="auto"/>
              <w:jc w:val="both"/>
              <w:rPr>
                <w:rFonts w:eastAsia="Times New Roman" w:cs="Times New Roman"/>
                <w:sz w:val="2"/>
                <w:szCs w:val="26"/>
                <w:lang w:val="fr-FR"/>
              </w:rPr>
            </w:pPr>
          </w:p>
        </w:tc>
      </w:tr>
      <w:tr w:rsidR="00AF2494" w:rsidRPr="001303C1" w14:paraId="11F10EA0" w14:textId="77777777" w:rsidTr="003010CC">
        <w:trPr>
          <w:gridAfter w:val="1"/>
          <w:wAfter w:w="19" w:type="dxa"/>
        </w:trPr>
        <w:tc>
          <w:tcPr>
            <w:tcW w:w="563" w:type="dxa"/>
            <w:vAlign w:val="center"/>
          </w:tcPr>
          <w:p w14:paraId="4287FA79" w14:textId="3FBCE13E" w:rsidR="00AF2494" w:rsidRPr="00BB1438" w:rsidRDefault="00AF2494" w:rsidP="005E6B46">
            <w:pPr>
              <w:spacing w:after="0" w:line="240" w:lineRule="auto"/>
              <w:jc w:val="center"/>
              <w:rPr>
                <w:rFonts w:cs="Times New Roman"/>
                <w:sz w:val="26"/>
                <w:szCs w:val="26"/>
              </w:rPr>
            </w:pPr>
            <w:r>
              <w:rPr>
                <w:rFonts w:cs="Times New Roman"/>
                <w:sz w:val="26"/>
                <w:szCs w:val="26"/>
              </w:rPr>
              <w:t>7</w:t>
            </w:r>
          </w:p>
        </w:tc>
        <w:tc>
          <w:tcPr>
            <w:tcW w:w="2529" w:type="dxa"/>
            <w:vAlign w:val="center"/>
          </w:tcPr>
          <w:p w14:paraId="14892542" w14:textId="31C277D9" w:rsidR="00AF2494" w:rsidRDefault="00AF2494" w:rsidP="005E6B46">
            <w:pPr>
              <w:spacing w:after="0" w:line="240" w:lineRule="auto"/>
              <w:jc w:val="both"/>
              <w:rPr>
                <w:rFonts w:cs="Times New Roman"/>
                <w:color w:val="000000"/>
                <w:sz w:val="26"/>
                <w:szCs w:val="26"/>
              </w:rPr>
            </w:pPr>
            <w:r w:rsidRPr="003B782E">
              <w:rPr>
                <w:rFonts w:cs="Times New Roman"/>
                <w:color w:val="000000"/>
                <w:sz w:val="26"/>
                <w:szCs w:val="26"/>
              </w:rPr>
              <w:t>Thủ tục công nhận cơ sở kinh doanh dịch vụ thể thao đạt tiêu chuẩn phục vụ khách du lịch</w:t>
            </w:r>
          </w:p>
          <w:p w14:paraId="75A0D882" w14:textId="138FC45B" w:rsidR="00AF2494" w:rsidRPr="00112FFE" w:rsidRDefault="00AF2494" w:rsidP="005E6B46">
            <w:pPr>
              <w:spacing w:after="0" w:line="240" w:lineRule="auto"/>
              <w:jc w:val="both"/>
              <w:rPr>
                <w:rFonts w:cs="Times New Roman"/>
                <w:color w:val="000000"/>
                <w:sz w:val="26"/>
                <w:szCs w:val="26"/>
              </w:rPr>
            </w:pPr>
            <w:r w:rsidRPr="0091681F">
              <w:rPr>
                <w:rFonts w:cs="Times New Roman"/>
                <w:color w:val="000000"/>
                <w:sz w:val="26"/>
                <w:szCs w:val="26"/>
              </w:rPr>
              <w:t>Mã TTHC:</w:t>
            </w:r>
            <w:r w:rsidRPr="003B782E">
              <w:t xml:space="preserve"> </w:t>
            </w:r>
            <w:r w:rsidRPr="003B782E">
              <w:rPr>
                <w:rFonts w:cs="Times New Roman"/>
                <w:color w:val="000000"/>
                <w:sz w:val="26"/>
                <w:szCs w:val="26"/>
              </w:rPr>
              <w:t>1.004551</w:t>
            </w:r>
          </w:p>
        </w:tc>
        <w:tc>
          <w:tcPr>
            <w:tcW w:w="1701" w:type="dxa"/>
            <w:vAlign w:val="center"/>
          </w:tcPr>
          <w:p w14:paraId="369EEA4A" w14:textId="22B05FF8" w:rsidR="00AF2494" w:rsidRPr="006605CC" w:rsidRDefault="00AF2494" w:rsidP="005E6B46">
            <w:pPr>
              <w:spacing w:after="0" w:line="240" w:lineRule="auto"/>
              <w:jc w:val="both"/>
              <w:rPr>
                <w:rFonts w:cs="Times New Roman"/>
                <w:color w:val="000000"/>
                <w:sz w:val="26"/>
                <w:szCs w:val="26"/>
              </w:rPr>
            </w:pPr>
            <w:r w:rsidRPr="003D36BD">
              <w:rPr>
                <w:rFonts w:cs="Times New Roman"/>
                <w:color w:val="000000"/>
                <w:sz w:val="26"/>
                <w:szCs w:val="26"/>
              </w:rPr>
              <w:t>Trong thời hạn 10 ngày làm việc kể từ ngày nhận đ</w:t>
            </w:r>
            <w:r w:rsidR="00374F33">
              <w:rPr>
                <w:rFonts w:cs="Times New Roman"/>
                <w:color w:val="000000"/>
                <w:sz w:val="26"/>
                <w:szCs w:val="26"/>
              </w:rPr>
              <w:t>ủ</w:t>
            </w:r>
            <w:r w:rsidRPr="003D36BD">
              <w:rPr>
                <w:rFonts w:cs="Times New Roman"/>
                <w:color w:val="000000"/>
                <w:sz w:val="26"/>
                <w:szCs w:val="26"/>
              </w:rPr>
              <w:t xml:space="preserve"> hồ sơ hợp lệ</w:t>
            </w:r>
          </w:p>
        </w:tc>
        <w:tc>
          <w:tcPr>
            <w:tcW w:w="2268" w:type="dxa"/>
            <w:vAlign w:val="center"/>
          </w:tcPr>
          <w:p w14:paraId="098EE47D" w14:textId="1EAD82F0" w:rsidR="00AF2494" w:rsidRPr="006605CC" w:rsidRDefault="00AF2494" w:rsidP="005E6B46">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26FFAFDC" w14:textId="77777777" w:rsidR="00AF2494" w:rsidRDefault="00AF2494" w:rsidP="003D36BD">
            <w:pPr>
              <w:spacing w:after="0" w:line="240" w:lineRule="auto"/>
              <w:jc w:val="both"/>
              <w:rPr>
                <w:rFonts w:cs="Times New Roman"/>
                <w:sz w:val="26"/>
                <w:szCs w:val="26"/>
              </w:rPr>
            </w:pPr>
            <w:r w:rsidRPr="003D36BD">
              <w:rPr>
                <w:rFonts w:cs="Times New Roman"/>
                <w:sz w:val="26"/>
                <w:szCs w:val="26"/>
              </w:rPr>
              <w:t xml:space="preserve">Phí, lệ phí: </w:t>
            </w:r>
          </w:p>
          <w:p w14:paraId="49E04D73" w14:textId="3A6599D2" w:rsidR="00AF2494" w:rsidRDefault="00AF2494" w:rsidP="003010CC">
            <w:pPr>
              <w:spacing w:after="0" w:line="240" w:lineRule="auto"/>
              <w:jc w:val="center"/>
              <w:rPr>
                <w:rFonts w:cs="Times New Roman"/>
                <w:sz w:val="26"/>
                <w:szCs w:val="26"/>
              </w:rPr>
            </w:pPr>
            <w:r w:rsidRPr="003D36BD">
              <w:rPr>
                <w:rFonts w:cs="Times New Roman"/>
                <w:sz w:val="26"/>
                <w:szCs w:val="26"/>
              </w:rPr>
              <w:t>1.000.000 đồng/hồ sơ</w:t>
            </w:r>
          </w:p>
        </w:tc>
        <w:tc>
          <w:tcPr>
            <w:tcW w:w="5954" w:type="dxa"/>
            <w:vAlign w:val="center"/>
          </w:tcPr>
          <w:p w14:paraId="1969A4D0"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4E2075A5"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4E4E1C6C" w14:textId="77777777" w:rsidR="00AF2494"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4324C6CA" w14:textId="77777777" w:rsidR="00AF2494" w:rsidRPr="003D36BD" w:rsidRDefault="00AF2494" w:rsidP="004914FA">
            <w:pPr>
              <w:spacing w:before="20" w:after="20" w:line="240" w:lineRule="auto"/>
              <w:jc w:val="both"/>
              <w:rPr>
                <w:rFonts w:eastAsia="Times New Roman" w:cs="Times New Roman"/>
                <w:sz w:val="26"/>
                <w:szCs w:val="26"/>
              </w:rPr>
            </w:pPr>
            <w:r w:rsidRPr="003D36BD">
              <w:rPr>
                <w:rFonts w:eastAsia="Times New Roman" w:cs="Times New Roman"/>
                <w:sz w:val="26"/>
                <w:szCs w:val="26"/>
                <w:lang w:val="fr-FR"/>
              </w:rPr>
              <w:t xml:space="preserve">- </w:t>
            </w:r>
            <w:r w:rsidRPr="003D36BD">
              <w:rPr>
                <w:rFonts w:eastAsia="Times New Roman" w:cs="Times New Roman"/>
                <w:sz w:val="26"/>
                <w:szCs w:val="26"/>
              </w:rPr>
              <w:t>Thông tư số 04/2024/TT-BVHTTDL;</w:t>
            </w:r>
          </w:p>
          <w:p w14:paraId="25A54124"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59858D9E"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p w14:paraId="7396BA9D" w14:textId="639FF454"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Quyết định số 1</w:t>
            </w:r>
            <w:r>
              <w:rPr>
                <w:rFonts w:eastAsia="Times New Roman" w:cs="Times New Roman"/>
                <w:sz w:val="26"/>
                <w:szCs w:val="26"/>
              </w:rPr>
              <w:t>225</w:t>
            </w:r>
            <w:r w:rsidRPr="005E6B46">
              <w:rPr>
                <w:rFonts w:eastAsia="Times New Roman" w:cs="Times New Roman"/>
                <w:sz w:val="26"/>
                <w:szCs w:val="26"/>
              </w:rPr>
              <w:t>/QĐ-BVHTTDL.</w:t>
            </w:r>
          </w:p>
          <w:p w14:paraId="7B6FFAAF" w14:textId="77777777" w:rsidR="00AF2494" w:rsidRPr="004914FA" w:rsidRDefault="00AF2494" w:rsidP="004914FA">
            <w:pPr>
              <w:spacing w:before="20" w:after="20" w:line="240" w:lineRule="auto"/>
              <w:jc w:val="both"/>
              <w:rPr>
                <w:rFonts w:eastAsia="Times New Roman" w:cs="Times New Roman"/>
                <w:sz w:val="6"/>
                <w:szCs w:val="26"/>
                <w:lang w:val="fr-FR"/>
              </w:rPr>
            </w:pPr>
          </w:p>
        </w:tc>
      </w:tr>
      <w:tr w:rsidR="00AF2494" w:rsidRPr="001303C1" w14:paraId="1B8A4F8B" w14:textId="77777777" w:rsidTr="003010CC">
        <w:trPr>
          <w:gridAfter w:val="1"/>
          <w:wAfter w:w="19" w:type="dxa"/>
        </w:trPr>
        <w:tc>
          <w:tcPr>
            <w:tcW w:w="563" w:type="dxa"/>
            <w:vAlign w:val="center"/>
          </w:tcPr>
          <w:p w14:paraId="4ED72A28" w14:textId="35344323" w:rsidR="00AF2494" w:rsidRPr="00BB1438" w:rsidRDefault="00AF2494" w:rsidP="003D36BD">
            <w:pPr>
              <w:spacing w:after="0" w:line="240" w:lineRule="auto"/>
              <w:jc w:val="center"/>
              <w:rPr>
                <w:rFonts w:cs="Times New Roman"/>
                <w:sz w:val="26"/>
                <w:szCs w:val="26"/>
              </w:rPr>
            </w:pPr>
            <w:r>
              <w:rPr>
                <w:rFonts w:cs="Times New Roman"/>
                <w:sz w:val="26"/>
                <w:szCs w:val="26"/>
              </w:rPr>
              <w:t>8</w:t>
            </w:r>
          </w:p>
        </w:tc>
        <w:tc>
          <w:tcPr>
            <w:tcW w:w="2529" w:type="dxa"/>
            <w:vAlign w:val="center"/>
          </w:tcPr>
          <w:p w14:paraId="08652D0B" w14:textId="4331EF2F" w:rsidR="00AF2494" w:rsidRDefault="00AF2494" w:rsidP="003D36BD">
            <w:pPr>
              <w:spacing w:after="0" w:line="240" w:lineRule="auto"/>
              <w:jc w:val="both"/>
              <w:rPr>
                <w:rFonts w:cs="Times New Roman"/>
                <w:color w:val="000000"/>
                <w:sz w:val="26"/>
                <w:szCs w:val="26"/>
              </w:rPr>
            </w:pPr>
            <w:r w:rsidRPr="003B782E">
              <w:rPr>
                <w:rFonts w:cs="Times New Roman"/>
                <w:color w:val="000000"/>
                <w:sz w:val="26"/>
                <w:szCs w:val="26"/>
              </w:rPr>
              <w:t>Thủ tục công nhận cơ sở kinh doanh dịch vụ vui chơi, giải trí đạt tiêu chuẩn phục vụ khách du lịch</w:t>
            </w:r>
          </w:p>
          <w:p w14:paraId="2F791C52" w14:textId="2E087910" w:rsidR="00AF2494" w:rsidRPr="0091681F" w:rsidRDefault="00AF2494" w:rsidP="003D36BD">
            <w:pPr>
              <w:spacing w:after="0" w:line="240" w:lineRule="auto"/>
              <w:jc w:val="both"/>
              <w:rPr>
                <w:rFonts w:cs="Times New Roman"/>
                <w:color w:val="000000"/>
                <w:sz w:val="26"/>
                <w:szCs w:val="26"/>
              </w:rPr>
            </w:pPr>
            <w:r w:rsidRPr="0091681F">
              <w:rPr>
                <w:rFonts w:cs="Times New Roman"/>
                <w:color w:val="000000"/>
                <w:sz w:val="26"/>
                <w:szCs w:val="26"/>
              </w:rPr>
              <w:t>Mã TTHC:</w:t>
            </w:r>
            <w:r w:rsidRPr="003B782E">
              <w:t xml:space="preserve"> </w:t>
            </w:r>
            <w:r w:rsidRPr="003B782E">
              <w:rPr>
                <w:rFonts w:cs="Times New Roman"/>
                <w:color w:val="000000"/>
                <w:sz w:val="26"/>
                <w:szCs w:val="26"/>
              </w:rPr>
              <w:t>1.004503</w:t>
            </w:r>
          </w:p>
        </w:tc>
        <w:tc>
          <w:tcPr>
            <w:tcW w:w="1701" w:type="dxa"/>
            <w:vAlign w:val="center"/>
          </w:tcPr>
          <w:p w14:paraId="54403CD2" w14:textId="469EEAB1" w:rsidR="00AF2494" w:rsidRPr="006605CC" w:rsidRDefault="00AF2494" w:rsidP="003D36BD">
            <w:pPr>
              <w:spacing w:after="0" w:line="240" w:lineRule="auto"/>
              <w:jc w:val="both"/>
              <w:rPr>
                <w:rFonts w:cs="Times New Roman"/>
                <w:color w:val="000000"/>
                <w:sz w:val="26"/>
                <w:szCs w:val="26"/>
              </w:rPr>
            </w:pPr>
            <w:r w:rsidRPr="003D36BD">
              <w:rPr>
                <w:rFonts w:cs="Times New Roman"/>
                <w:color w:val="000000"/>
                <w:sz w:val="26"/>
                <w:szCs w:val="26"/>
              </w:rPr>
              <w:t>Trong thời hạn 10 ngày làm việc kể từ ngày nhận đ</w:t>
            </w:r>
            <w:r w:rsidR="00374F33">
              <w:rPr>
                <w:rFonts w:cs="Times New Roman"/>
                <w:color w:val="000000"/>
                <w:sz w:val="26"/>
                <w:szCs w:val="26"/>
              </w:rPr>
              <w:t>ủ</w:t>
            </w:r>
            <w:r w:rsidRPr="003D36BD">
              <w:rPr>
                <w:rFonts w:cs="Times New Roman"/>
                <w:color w:val="000000"/>
                <w:sz w:val="26"/>
                <w:szCs w:val="26"/>
              </w:rPr>
              <w:t xml:space="preserve"> hồ sơ hợp lệ</w:t>
            </w:r>
          </w:p>
        </w:tc>
        <w:tc>
          <w:tcPr>
            <w:tcW w:w="2268" w:type="dxa"/>
            <w:vAlign w:val="center"/>
          </w:tcPr>
          <w:p w14:paraId="3F6A259F" w14:textId="3B4CA74E" w:rsidR="00AF2494" w:rsidRPr="007C0983" w:rsidRDefault="00AF2494" w:rsidP="003D36BD">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416BC197" w14:textId="7487F599" w:rsidR="00AF2494" w:rsidRDefault="00AF2494" w:rsidP="003010CC">
            <w:pPr>
              <w:spacing w:after="0" w:line="240" w:lineRule="auto"/>
              <w:jc w:val="center"/>
              <w:rPr>
                <w:rFonts w:cs="Times New Roman"/>
                <w:sz w:val="26"/>
                <w:szCs w:val="26"/>
              </w:rPr>
            </w:pPr>
            <w:r w:rsidRPr="003D36BD">
              <w:rPr>
                <w:rFonts w:cs="Times New Roman"/>
                <w:sz w:val="26"/>
                <w:szCs w:val="26"/>
              </w:rPr>
              <w:t>Phí, lệ phí:</w:t>
            </w:r>
          </w:p>
          <w:p w14:paraId="66321CBA" w14:textId="1FAE15D3" w:rsidR="00AF2494" w:rsidRDefault="00AF2494" w:rsidP="003010CC">
            <w:pPr>
              <w:spacing w:after="0" w:line="240" w:lineRule="auto"/>
              <w:jc w:val="center"/>
              <w:rPr>
                <w:rFonts w:cs="Times New Roman"/>
                <w:sz w:val="26"/>
                <w:szCs w:val="26"/>
              </w:rPr>
            </w:pPr>
            <w:r w:rsidRPr="003D36BD">
              <w:rPr>
                <w:rFonts w:cs="Times New Roman"/>
                <w:sz w:val="26"/>
                <w:szCs w:val="26"/>
              </w:rPr>
              <w:t>1.000.000 đồng/hồ sơ</w:t>
            </w:r>
          </w:p>
        </w:tc>
        <w:tc>
          <w:tcPr>
            <w:tcW w:w="5954" w:type="dxa"/>
            <w:vAlign w:val="center"/>
          </w:tcPr>
          <w:p w14:paraId="4E19D6CE"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505268F6"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04919431" w14:textId="77777777" w:rsidR="00AF2494"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5FEEC1B6" w14:textId="77777777" w:rsidR="00AF2494" w:rsidRPr="003D36BD" w:rsidRDefault="00AF2494" w:rsidP="004914FA">
            <w:pPr>
              <w:spacing w:before="20" w:after="20" w:line="240" w:lineRule="auto"/>
              <w:jc w:val="both"/>
              <w:rPr>
                <w:rFonts w:eastAsia="Times New Roman" w:cs="Times New Roman"/>
                <w:sz w:val="26"/>
                <w:szCs w:val="26"/>
              </w:rPr>
            </w:pPr>
            <w:r w:rsidRPr="003D36BD">
              <w:rPr>
                <w:rFonts w:eastAsia="Times New Roman" w:cs="Times New Roman"/>
                <w:sz w:val="26"/>
                <w:szCs w:val="26"/>
                <w:lang w:val="fr-FR"/>
              </w:rPr>
              <w:t xml:space="preserve">- </w:t>
            </w:r>
            <w:r w:rsidRPr="003D36BD">
              <w:rPr>
                <w:rFonts w:eastAsia="Times New Roman" w:cs="Times New Roman"/>
                <w:sz w:val="26"/>
                <w:szCs w:val="26"/>
              </w:rPr>
              <w:t>Thông tư số 04/2024/TT-BVHTTDL;</w:t>
            </w:r>
          </w:p>
          <w:p w14:paraId="658A5FDF"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088CD86A"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p w14:paraId="1E570B4A"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Quyết định số 1</w:t>
            </w:r>
            <w:r>
              <w:rPr>
                <w:rFonts w:eastAsia="Times New Roman" w:cs="Times New Roman"/>
                <w:sz w:val="26"/>
                <w:szCs w:val="26"/>
              </w:rPr>
              <w:t>225</w:t>
            </w:r>
            <w:r w:rsidRPr="005E6B46">
              <w:rPr>
                <w:rFonts w:eastAsia="Times New Roman" w:cs="Times New Roman"/>
                <w:sz w:val="26"/>
                <w:szCs w:val="26"/>
              </w:rPr>
              <w:t>/QĐ-BVHTTDL.</w:t>
            </w:r>
          </w:p>
          <w:p w14:paraId="25CBEE86" w14:textId="59D7BCB2" w:rsidR="00AF2494" w:rsidRPr="004914FA" w:rsidRDefault="00AF2494" w:rsidP="004914FA">
            <w:pPr>
              <w:spacing w:before="20" w:after="20" w:line="240" w:lineRule="auto"/>
              <w:jc w:val="both"/>
              <w:rPr>
                <w:rFonts w:eastAsia="Times New Roman" w:cs="Times New Roman"/>
                <w:sz w:val="8"/>
                <w:szCs w:val="26"/>
              </w:rPr>
            </w:pPr>
          </w:p>
        </w:tc>
      </w:tr>
      <w:tr w:rsidR="00AF2494" w:rsidRPr="001303C1" w14:paraId="753342F2" w14:textId="77777777" w:rsidTr="003010CC">
        <w:trPr>
          <w:gridAfter w:val="1"/>
          <w:wAfter w:w="19" w:type="dxa"/>
        </w:trPr>
        <w:tc>
          <w:tcPr>
            <w:tcW w:w="563" w:type="dxa"/>
            <w:vAlign w:val="center"/>
          </w:tcPr>
          <w:p w14:paraId="6FD22CE1" w14:textId="5F449F92" w:rsidR="00AF2494" w:rsidRPr="00BB1438" w:rsidRDefault="00AF2494" w:rsidP="003D36BD">
            <w:pPr>
              <w:spacing w:after="0" w:line="240" w:lineRule="auto"/>
              <w:jc w:val="center"/>
              <w:rPr>
                <w:rFonts w:cs="Times New Roman"/>
                <w:sz w:val="26"/>
                <w:szCs w:val="26"/>
              </w:rPr>
            </w:pPr>
            <w:r>
              <w:rPr>
                <w:rFonts w:cs="Times New Roman"/>
                <w:sz w:val="26"/>
                <w:szCs w:val="26"/>
              </w:rPr>
              <w:t>9</w:t>
            </w:r>
          </w:p>
        </w:tc>
        <w:tc>
          <w:tcPr>
            <w:tcW w:w="2529" w:type="dxa"/>
            <w:vAlign w:val="center"/>
          </w:tcPr>
          <w:p w14:paraId="39A86480" w14:textId="319F4097" w:rsidR="00AF2494" w:rsidRDefault="00AF2494" w:rsidP="003D36BD">
            <w:pPr>
              <w:spacing w:after="0" w:line="240" w:lineRule="auto"/>
              <w:jc w:val="both"/>
              <w:rPr>
                <w:rFonts w:cs="Times New Roman"/>
                <w:color w:val="000000"/>
                <w:sz w:val="26"/>
                <w:szCs w:val="26"/>
              </w:rPr>
            </w:pPr>
            <w:r w:rsidRPr="003B782E">
              <w:rPr>
                <w:rFonts w:cs="Times New Roman"/>
                <w:color w:val="000000"/>
                <w:sz w:val="26"/>
                <w:szCs w:val="26"/>
              </w:rPr>
              <w:t>Thủ tục công nhận cơ sở kinh doanh dịch vụ chăm sóc sức khỏe đạt tiêu chuẩn phục vụ khách du lịch</w:t>
            </w:r>
          </w:p>
          <w:p w14:paraId="6D1093DE" w14:textId="63D5CC13" w:rsidR="00AF2494" w:rsidRPr="0091681F" w:rsidRDefault="00AF2494" w:rsidP="003D36BD">
            <w:pPr>
              <w:spacing w:after="0" w:line="240" w:lineRule="auto"/>
              <w:jc w:val="both"/>
              <w:rPr>
                <w:rFonts w:cs="Times New Roman"/>
                <w:color w:val="000000"/>
                <w:sz w:val="26"/>
                <w:szCs w:val="26"/>
              </w:rPr>
            </w:pPr>
            <w:r w:rsidRPr="0091681F">
              <w:rPr>
                <w:rFonts w:cs="Times New Roman"/>
                <w:color w:val="000000"/>
                <w:sz w:val="26"/>
                <w:szCs w:val="26"/>
              </w:rPr>
              <w:t>Mã TTHC:</w:t>
            </w:r>
            <w:r w:rsidRPr="003B782E">
              <w:t xml:space="preserve"> </w:t>
            </w:r>
            <w:r w:rsidRPr="003B782E">
              <w:rPr>
                <w:rFonts w:cs="Times New Roman"/>
                <w:color w:val="000000"/>
                <w:sz w:val="26"/>
                <w:szCs w:val="26"/>
              </w:rPr>
              <w:t>1.001455</w:t>
            </w:r>
          </w:p>
        </w:tc>
        <w:tc>
          <w:tcPr>
            <w:tcW w:w="1701" w:type="dxa"/>
            <w:vAlign w:val="center"/>
          </w:tcPr>
          <w:p w14:paraId="3005ADA6" w14:textId="32505100" w:rsidR="00AF2494" w:rsidRPr="006605CC" w:rsidRDefault="00AF2494" w:rsidP="003D36BD">
            <w:pPr>
              <w:spacing w:after="0" w:line="240" w:lineRule="auto"/>
              <w:jc w:val="both"/>
              <w:rPr>
                <w:rFonts w:cs="Times New Roman"/>
                <w:color w:val="000000"/>
                <w:sz w:val="26"/>
                <w:szCs w:val="26"/>
              </w:rPr>
            </w:pPr>
            <w:r w:rsidRPr="003D36BD">
              <w:rPr>
                <w:rFonts w:cs="Times New Roman"/>
                <w:color w:val="000000"/>
                <w:sz w:val="26"/>
                <w:szCs w:val="26"/>
              </w:rPr>
              <w:t>Trong thời hạn 10 ngày làm việc kể từ ngày nhận đ</w:t>
            </w:r>
            <w:r w:rsidR="00374F33">
              <w:rPr>
                <w:rFonts w:cs="Times New Roman"/>
                <w:color w:val="000000"/>
                <w:sz w:val="26"/>
                <w:szCs w:val="26"/>
              </w:rPr>
              <w:t>ủ</w:t>
            </w:r>
            <w:r w:rsidRPr="003D36BD">
              <w:rPr>
                <w:rFonts w:cs="Times New Roman"/>
                <w:color w:val="000000"/>
                <w:sz w:val="26"/>
                <w:szCs w:val="26"/>
              </w:rPr>
              <w:t xml:space="preserve"> hồ sơ hợp lệ</w:t>
            </w:r>
          </w:p>
        </w:tc>
        <w:tc>
          <w:tcPr>
            <w:tcW w:w="2268" w:type="dxa"/>
            <w:vAlign w:val="center"/>
          </w:tcPr>
          <w:p w14:paraId="64E398D6" w14:textId="5E8407C0" w:rsidR="00AF2494" w:rsidRPr="007C0983" w:rsidRDefault="00AF2494" w:rsidP="003D36BD">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42425067" w14:textId="74C4753F" w:rsidR="00AF2494" w:rsidRPr="003D36BD" w:rsidRDefault="00AF2494" w:rsidP="003010CC">
            <w:pPr>
              <w:spacing w:after="0" w:line="240" w:lineRule="auto"/>
              <w:jc w:val="center"/>
              <w:rPr>
                <w:rFonts w:cs="Times New Roman"/>
                <w:sz w:val="26"/>
                <w:szCs w:val="26"/>
              </w:rPr>
            </w:pPr>
            <w:r w:rsidRPr="003D36BD">
              <w:rPr>
                <w:rFonts w:cs="Times New Roman"/>
                <w:sz w:val="26"/>
                <w:szCs w:val="26"/>
              </w:rPr>
              <w:t>Phí, lệ phí:</w:t>
            </w:r>
          </w:p>
          <w:p w14:paraId="0A6B3A4A" w14:textId="1EE5E665" w:rsidR="00AF2494" w:rsidRDefault="00AF2494" w:rsidP="003D36BD">
            <w:pPr>
              <w:spacing w:after="0" w:line="240" w:lineRule="auto"/>
              <w:jc w:val="both"/>
              <w:rPr>
                <w:rFonts w:cs="Times New Roman"/>
                <w:sz w:val="26"/>
                <w:szCs w:val="26"/>
              </w:rPr>
            </w:pPr>
            <w:r w:rsidRPr="003D36BD">
              <w:rPr>
                <w:rFonts w:cs="Times New Roman"/>
                <w:sz w:val="26"/>
                <w:szCs w:val="26"/>
              </w:rPr>
              <w:t xml:space="preserve">1.000.000 đồng/hồ sơ </w:t>
            </w:r>
          </w:p>
        </w:tc>
        <w:tc>
          <w:tcPr>
            <w:tcW w:w="5954" w:type="dxa"/>
            <w:vAlign w:val="center"/>
          </w:tcPr>
          <w:p w14:paraId="56D9079C"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5F05C55C"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7B714484" w14:textId="77777777" w:rsidR="00AF2494"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435E83F3" w14:textId="77777777" w:rsidR="00AF2494" w:rsidRPr="003D36BD" w:rsidRDefault="00AF2494" w:rsidP="004914FA">
            <w:pPr>
              <w:spacing w:before="20" w:after="20" w:line="240" w:lineRule="auto"/>
              <w:jc w:val="both"/>
              <w:rPr>
                <w:rFonts w:eastAsia="Times New Roman" w:cs="Times New Roman"/>
                <w:sz w:val="26"/>
                <w:szCs w:val="26"/>
              </w:rPr>
            </w:pPr>
            <w:r w:rsidRPr="003D36BD">
              <w:rPr>
                <w:rFonts w:eastAsia="Times New Roman" w:cs="Times New Roman"/>
                <w:sz w:val="26"/>
                <w:szCs w:val="26"/>
                <w:lang w:val="fr-FR"/>
              </w:rPr>
              <w:t xml:space="preserve">- </w:t>
            </w:r>
            <w:r w:rsidRPr="003D36BD">
              <w:rPr>
                <w:rFonts w:eastAsia="Times New Roman" w:cs="Times New Roman"/>
                <w:sz w:val="26"/>
                <w:szCs w:val="26"/>
              </w:rPr>
              <w:t>Thông tư số 04/2024/TT-BVHTTDL;</w:t>
            </w:r>
          </w:p>
          <w:p w14:paraId="1BF8CED5"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332374C8"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p w14:paraId="7243E75B" w14:textId="77777777" w:rsidR="00AF2494" w:rsidRPr="005E6B46" w:rsidRDefault="00AF2494" w:rsidP="004914FA">
            <w:pPr>
              <w:spacing w:before="20" w:after="20" w:line="240" w:lineRule="auto"/>
              <w:jc w:val="both"/>
              <w:rPr>
                <w:rFonts w:eastAsia="Times New Roman" w:cs="Times New Roman"/>
                <w:sz w:val="26"/>
                <w:szCs w:val="26"/>
              </w:rPr>
            </w:pPr>
            <w:r w:rsidRPr="005E6B46">
              <w:rPr>
                <w:rFonts w:eastAsia="Times New Roman" w:cs="Times New Roman"/>
                <w:sz w:val="26"/>
                <w:szCs w:val="26"/>
              </w:rPr>
              <w:t>- Quyết định số 1</w:t>
            </w:r>
            <w:r>
              <w:rPr>
                <w:rFonts w:eastAsia="Times New Roman" w:cs="Times New Roman"/>
                <w:sz w:val="26"/>
                <w:szCs w:val="26"/>
              </w:rPr>
              <w:t>225</w:t>
            </w:r>
            <w:r w:rsidRPr="005E6B46">
              <w:rPr>
                <w:rFonts w:eastAsia="Times New Roman" w:cs="Times New Roman"/>
                <w:sz w:val="26"/>
                <w:szCs w:val="26"/>
              </w:rPr>
              <w:t>/QĐ-BVHTTDL.</w:t>
            </w:r>
          </w:p>
          <w:p w14:paraId="17BAD2BC" w14:textId="77777777" w:rsidR="00AF2494" w:rsidRPr="004914FA" w:rsidRDefault="00AF2494" w:rsidP="004914FA">
            <w:pPr>
              <w:spacing w:before="20" w:after="20" w:line="240" w:lineRule="auto"/>
              <w:jc w:val="both"/>
              <w:rPr>
                <w:rFonts w:eastAsia="Times New Roman" w:cs="Times New Roman"/>
                <w:sz w:val="10"/>
                <w:szCs w:val="26"/>
              </w:rPr>
            </w:pPr>
          </w:p>
        </w:tc>
      </w:tr>
      <w:tr w:rsidR="00AF2494" w:rsidRPr="001303C1" w14:paraId="14DF1A06" w14:textId="77777777" w:rsidTr="003010CC">
        <w:trPr>
          <w:gridAfter w:val="1"/>
          <w:wAfter w:w="19" w:type="dxa"/>
        </w:trPr>
        <w:tc>
          <w:tcPr>
            <w:tcW w:w="563" w:type="dxa"/>
            <w:vAlign w:val="center"/>
          </w:tcPr>
          <w:p w14:paraId="3E643654" w14:textId="293A966B" w:rsidR="00AF2494" w:rsidRPr="00BB1438" w:rsidRDefault="00AF2494" w:rsidP="003D36BD">
            <w:pPr>
              <w:spacing w:after="0" w:line="240" w:lineRule="auto"/>
              <w:jc w:val="center"/>
              <w:rPr>
                <w:rFonts w:cs="Times New Roman"/>
                <w:sz w:val="26"/>
                <w:szCs w:val="26"/>
              </w:rPr>
            </w:pPr>
            <w:r>
              <w:rPr>
                <w:rFonts w:cs="Times New Roman"/>
                <w:sz w:val="26"/>
                <w:szCs w:val="26"/>
              </w:rPr>
              <w:lastRenderedPageBreak/>
              <w:t>10</w:t>
            </w:r>
          </w:p>
        </w:tc>
        <w:tc>
          <w:tcPr>
            <w:tcW w:w="2529" w:type="dxa"/>
            <w:vAlign w:val="center"/>
          </w:tcPr>
          <w:p w14:paraId="47F89767" w14:textId="0CCA753F" w:rsidR="00AF2494" w:rsidRDefault="00AF2494" w:rsidP="003D36BD">
            <w:pPr>
              <w:spacing w:after="0" w:line="240" w:lineRule="auto"/>
              <w:jc w:val="both"/>
              <w:rPr>
                <w:rFonts w:cs="Times New Roman"/>
                <w:color w:val="000000"/>
                <w:sz w:val="26"/>
                <w:szCs w:val="26"/>
              </w:rPr>
            </w:pPr>
            <w:r w:rsidRPr="003D36BD">
              <w:rPr>
                <w:rFonts w:cs="Times New Roman"/>
                <w:color w:val="000000"/>
                <w:sz w:val="26"/>
                <w:szCs w:val="26"/>
              </w:rPr>
              <w:t>Thủ tục công nhận cơ sở kinh doanh dịch vụ mua sắm đạt tiêu chuẩn phục vụ khách du lịch</w:t>
            </w:r>
          </w:p>
          <w:p w14:paraId="25850404" w14:textId="03C56E92" w:rsidR="00AF2494" w:rsidRPr="0091681F" w:rsidRDefault="00AF2494" w:rsidP="003D36BD">
            <w:pPr>
              <w:spacing w:after="0" w:line="240" w:lineRule="auto"/>
              <w:jc w:val="both"/>
              <w:rPr>
                <w:rFonts w:cs="Times New Roman"/>
                <w:color w:val="000000"/>
                <w:sz w:val="26"/>
                <w:szCs w:val="26"/>
              </w:rPr>
            </w:pPr>
            <w:r w:rsidRPr="0091681F">
              <w:rPr>
                <w:rFonts w:cs="Times New Roman"/>
                <w:color w:val="000000"/>
                <w:sz w:val="26"/>
                <w:szCs w:val="26"/>
              </w:rPr>
              <w:t>Mã TTHC:</w:t>
            </w:r>
            <w:r w:rsidRPr="003D36BD">
              <w:t xml:space="preserve"> </w:t>
            </w:r>
            <w:r w:rsidRPr="003D36BD">
              <w:rPr>
                <w:rFonts w:cs="Times New Roman"/>
                <w:color w:val="000000"/>
                <w:sz w:val="26"/>
                <w:szCs w:val="26"/>
              </w:rPr>
              <w:t>1.004580</w:t>
            </w:r>
          </w:p>
        </w:tc>
        <w:tc>
          <w:tcPr>
            <w:tcW w:w="1701" w:type="dxa"/>
            <w:vAlign w:val="center"/>
          </w:tcPr>
          <w:p w14:paraId="7AF7DC93" w14:textId="02EFC2FB" w:rsidR="00AF2494" w:rsidRPr="006605CC" w:rsidRDefault="00AF2494" w:rsidP="003D36BD">
            <w:pPr>
              <w:spacing w:after="0" w:line="240" w:lineRule="auto"/>
              <w:jc w:val="both"/>
              <w:rPr>
                <w:rFonts w:cs="Times New Roman"/>
                <w:color w:val="000000"/>
                <w:sz w:val="26"/>
                <w:szCs w:val="26"/>
              </w:rPr>
            </w:pPr>
            <w:r w:rsidRPr="003D36BD">
              <w:rPr>
                <w:rFonts w:cs="Times New Roman"/>
                <w:color w:val="000000"/>
                <w:sz w:val="26"/>
                <w:szCs w:val="26"/>
              </w:rPr>
              <w:t>Trong thời hạn 10 ngày làm việc kể từ ngày nhận đ</w:t>
            </w:r>
            <w:r w:rsidR="00374F33">
              <w:rPr>
                <w:rFonts w:cs="Times New Roman"/>
                <w:color w:val="000000"/>
                <w:sz w:val="26"/>
                <w:szCs w:val="26"/>
              </w:rPr>
              <w:t>ủ</w:t>
            </w:r>
            <w:r w:rsidRPr="003D36BD">
              <w:rPr>
                <w:rFonts w:cs="Times New Roman"/>
                <w:color w:val="000000"/>
                <w:sz w:val="26"/>
                <w:szCs w:val="26"/>
              </w:rPr>
              <w:t xml:space="preserve"> hồ sơ hợp lệ</w:t>
            </w:r>
          </w:p>
        </w:tc>
        <w:tc>
          <w:tcPr>
            <w:tcW w:w="2268" w:type="dxa"/>
            <w:vAlign w:val="center"/>
          </w:tcPr>
          <w:p w14:paraId="11D5EC6A" w14:textId="10C26B4D" w:rsidR="00AF2494" w:rsidRPr="007C0983" w:rsidRDefault="00AF2494" w:rsidP="003D36BD">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64107C28" w14:textId="0FB2F66A" w:rsidR="00AF2494" w:rsidRPr="003D36BD" w:rsidRDefault="00AF2494" w:rsidP="003010CC">
            <w:pPr>
              <w:spacing w:after="0" w:line="240" w:lineRule="auto"/>
              <w:jc w:val="center"/>
              <w:rPr>
                <w:rFonts w:cs="Times New Roman"/>
                <w:sz w:val="26"/>
                <w:szCs w:val="26"/>
              </w:rPr>
            </w:pPr>
            <w:r w:rsidRPr="003D36BD">
              <w:rPr>
                <w:rFonts w:cs="Times New Roman"/>
                <w:sz w:val="26"/>
                <w:szCs w:val="26"/>
              </w:rPr>
              <w:t>Phí, lệ phí:</w:t>
            </w:r>
          </w:p>
          <w:p w14:paraId="56DB5F78" w14:textId="4BC640DB" w:rsidR="00AF2494" w:rsidRDefault="00AF2494" w:rsidP="003010CC">
            <w:pPr>
              <w:spacing w:after="0" w:line="240" w:lineRule="auto"/>
              <w:jc w:val="center"/>
              <w:rPr>
                <w:rFonts w:cs="Times New Roman"/>
                <w:sz w:val="26"/>
                <w:szCs w:val="26"/>
              </w:rPr>
            </w:pPr>
            <w:r w:rsidRPr="003D36BD">
              <w:rPr>
                <w:rFonts w:cs="Times New Roman"/>
                <w:sz w:val="26"/>
                <w:szCs w:val="26"/>
              </w:rPr>
              <w:t>1.000.000 đồng/hồ sơ</w:t>
            </w:r>
          </w:p>
        </w:tc>
        <w:tc>
          <w:tcPr>
            <w:tcW w:w="5954" w:type="dxa"/>
            <w:vAlign w:val="center"/>
          </w:tcPr>
          <w:p w14:paraId="45EEC0A8"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7361B6AF"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06AA469F" w14:textId="77777777" w:rsidR="00AF2494"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4D63FCBB" w14:textId="77777777" w:rsidR="00AF2494" w:rsidRPr="003D36BD" w:rsidRDefault="00AF2494" w:rsidP="004914FA">
            <w:pPr>
              <w:spacing w:before="40" w:after="40" w:line="240" w:lineRule="auto"/>
              <w:jc w:val="both"/>
              <w:rPr>
                <w:rFonts w:eastAsia="Times New Roman" w:cs="Times New Roman"/>
                <w:sz w:val="26"/>
                <w:szCs w:val="26"/>
              </w:rPr>
            </w:pPr>
            <w:r w:rsidRPr="003D36BD">
              <w:rPr>
                <w:rFonts w:eastAsia="Times New Roman" w:cs="Times New Roman"/>
                <w:sz w:val="26"/>
                <w:szCs w:val="26"/>
                <w:lang w:val="fr-FR"/>
              </w:rPr>
              <w:t xml:space="preserve">- </w:t>
            </w:r>
            <w:r w:rsidRPr="003D36BD">
              <w:rPr>
                <w:rFonts w:eastAsia="Times New Roman" w:cs="Times New Roman"/>
                <w:sz w:val="26"/>
                <w:szCs w:val="26"/>
              </w:rPr>
              <w:t>Thông tư số 04/2024/TT-BVHTTDL;</w:t>
            </w:r>
          </w:p>
          <w:p w14:paraId="0FE369E7"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14156C0E" w14:textId="309FB9E5" w:rsidR="00AF2494" w:rsidRPr="004914FA"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tc>
      </w:tr>
      <w:tr w:rsidR="00AF2494" w:rsidRPr="001303C1" w14:paraId="3E86098F" w14:textId="77777777" w:rsidTr="003010CC">
        <w:trPr>
          <w:gridAfter w:val="1"/>
          <w:wAfter w:w="19" w:type="dxa"/>
        </w:trPr>
        <w:tc>
          <w:tcPr>
            <w:tcW w:w="563" w:type="dxa"/>
            <w:vAlign w:val="center"/>
          </w:tcPr>
          <w:p w14:paraId="5AC6A540" w14:textId="143FCD1E" w:rsidR="00AF2494" w:rsidRPr="00BB1438" w:rsidRDefault="00AF2494" w:rsidP="003D36BD">
            <w:pPr>
              <w:spacing w:after="0" w:line="240" w:lineRule="auto"/>
              <w:jc w:val="center"/>
              <w:rPr>
                <w:rFonts w:cs="Times New Roman"/>
                <w:sz w:val="26"/>
                <w:szCs w:val="26"/>
              </w:rPr>
            </w:pPr>
            <w:r>
              <w:rPr>
                <w:rFonts w:cs="Times New Roman"/>
                <w:sz w:val="26"/>
                <w:szCs w:val="26"/>
              </w:rPr>
              <w:t>11</w:t>
            </w:r>
          </w:p>
        </w:tc>
        <w:tc>
          <w:tcPr>
            <w:tcW w:w="2529" w:type="dxa"/>
            <w:vAlign w:val="center"/>
          </w:tcPr>
          <w:p w14:paraId="70DE378E" w14:textId="71D88CD5" w:rsidR="00AF2494" w:rsidRDefault="00AF2494" w:rsidP="003D36BD">
            <w:pPr>
              <w:spacing w:after="0" w:line="240" w:lineRule="auto"/>
              <w:jc w:val="both"/>
              <w:rPr>
                <w:rFonts w:cs="Times New Roman"/>
                <w:color w:val="000000"/>
                <w:sz w:val="26"/>
                <w:szCs w:val="26"/>
              </w:rPr>
            </w:pPr>
            <w:r w:rsidRPr="003D36BD">
              <w:rPr>
                <w:rFonts w:cs="Times New Roman"/>
                <w:color w:val="000000"/>
                <w:sz w:val="26"/>
                <w:szCs w:val="26"/>
              </w:rPr>
              <w:t>Thủ tục công nhận cơ sở kinh doanh dịch vụ ăn uống đạt tiêu chuẩn phục vụ khách du lịch</w:t>
            </w:r>
          </w:p>
          <w:p w14:paraId="11BE60AB" w14:textId="3A1665F1" w:rsidR="00AF2494" w:rsidRPr="0091681F" w:rsidRDefault="00AF2494" w:rsidP="003D36BD">
            <w:pPr>
              <w:spacing w:after="0" w:line="240" w:lineRule="auto"/>
              <w:jc w:val="both"/>
              <w:rPr>
                <w:rFonts w:cs="Times New Roman"/>
                <w:color w:val="000000"/>
                <w:sz w:val="26"/>
                <w:szCs w:val="26"/>
              </w:rPr>
            </w:pPr>
            <w:r w:rsidRPr="0091681F">
              <w:rPr>
                <w:rFonts w:cs="Times New Roman"/>
                <w:color w:val="000000"/>
                <w:sz w:val="26"/>
                <w:szCs w:val="26"/>
              </w:rPr>
              <w:t>Mã TTHC:</w:t>
            </w:r>
            <w:r w:rsidRPr="003D36BD">
              <w:t xml:space="preserve"> </w:t>
            </w:r>
            <w:r w:rsidRPr="003D36BD">
              <w:rPr>
                <w:rFonts w:cs="Times New Roman"/>
                <w:color w:val="000000"/>
                <w:sz w:val="26"/>
                <w:szCs w:val="26"/>
              </w:rPr>
              <w:t>1.004572</w:t>
            </w:r>
          </w:p>
        </w:tc>
        <w:tc>
          <w:tcPr>
            <w:tcW w:w="1701" w:type="dxa"/>
            <w:vAlign w:val="center"/>
          </w:tcPr>
          <w:p w14:paraId="4F8F407C" w14:textId="19E94EFC" w:rsidR="00AF2494" w:rsidRPr="006605CC" w:rsidRDefault="00AF2494" w:rsidP="003D36BD">
            <w:pPr>
              <w:spacing w:after="0" w:line="240" w:lineRule="auto"/>
              <w:jc w:val="both"/>
              <w:rPr>
                <w:rFonts w:cs="Times New Roman"/>
                <w:color w:val="000000"/>
                <w:sz w:val="26"/>
                <w:szCs w:val="26"/>
              </w:rPr>
            </w:pPr>
            <w:r w:rsidRPr="003D36BD">
              <w:rPr>
                <w:rFonts w:cs="Times New Roman"/>
                <w:color w:val="000000"/>
                <w:sz w:val="26"/>
                <w:szCs w:val="26"/>
              </w:rPr>
              <w:t>Trong thời hạn 10 ngày làm việc kể từ ngày nhận được hồ sơ hợp lệ</w:t>
            </w:r>
          </w:p>
        </w:tc>
        <w:tc>
          <w:tcPr>
            <w:tcW w:w="2268" w:type="dxa"/>
            <w:vAlign w:val="center"/>
          </w:tcPr>
          <w:p w14:paraId="45A9B003" w14:textId="6421F656" w:rsidR="00AF2494" w:rsidRPr="007C0983" w:rsidRDefault="00AF2494" w:rsidP="003D36BD">
            <w:pPr>
              <w:spacing w:after="0" w:line="240" w:lineRule="auto"/>
              <w:jc w:val="both"/>
              <w:rPr>
                <w:rFonts w:cs="Times New Roman"/>
                <w:sz w:val="26"/>
                <w:szCs w:val="26"/>
              </w:rPr>
            </w:pPr>
            <w:r w:rsidRPr="007C0983">
              <w:rPr>
                <w:rFonts w:cs="Times New Roman"/>
                <w:sz w:val="26"/>
                <w:szCs w:val="26"/>
              </w:rPr>
              <w:t>Trung tâm phục vụ hành chính công tỉnh Lâm Đồng</w:t>
            </w:r>
          </w:p>
        </w:tc>
        <w:tc>
          <w:tcPr>
            <w:tcW w:w="2551" w:type="dxa"/>
            <w:vAlign w:val="center"/>
          </w:tcPr>
          <w:p w14:paraId="0DD10A83" w14:textId="32A27BE3" w:rsidR="00AF2494" w:rsidRPr="003D36BD" w:rsidRDefault="00AF2494" w:rsidP="003010CC">
            <w:pPr>
              <w:spacing w:after="0" w:line="240" w:lineRule="auto"/>
              <w:jc w:val="center"/>
              <w:rPr>
                <w:rFonts w:cs="Times New Roman"/>
                <w:sz w:val="26"/>
                <w:szCs w:val="26"/>
              </w:rPr>
            </w:pPr>
            <w:r w:rsidRPr="003D36BD">
              <w:rPr>
                <w:rFonts w:cs="Times New Roman"/>
                <w:sz w:val="26"/>
                <w:szCs w:val="26"/>
              </w:rPr>
              <w:t>Phí, lệ phí:</w:t>
            </w:r>
          </w:p>
          <w:p w14:paraId="19D22A33" w14:textId="5FA406B7" w:rsidR="00AF2494" w:rsidRDefault="00AF2494" w:rsidP="003D36BD">
            <w:pPr>
              <w:spacing w:after="0" w:line="240" w:lineRule="auto"/>
              <w:jc w:val="both"/>
              <w:rPr>
                <w:rFonts w:cs="Times New Roman"/>
                <w:sz w:val="26"/>
                <w:szCs w:val="26"/>
              </w:rPr>
            </w:pPr>
            <w:r w:rsidRPr="003D36BD">
              <w:rPr>
                <w:rFonts w:cs="Times New Roman"/>
                <w:sz w:val="26"/>
                <w:szCs w:val="26"/>
              </w:rPr>
              <w:t xml:space="preserve">1.000.000 đồng/hồ sơ </w:t>
            </w:r>
          </w:p>
        </w:tc>
        <w:tc>
          <w:tcPr>
            <w:tcW w:w="5954" w:type="dxa"/>
            <w:vAlign w:val="center"/>
          </w:tcPr>
          <w:p w14:paraId="37A58809"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xml:space="preserve">- Luật Du lịch số 09/2017/QH14; </w:t>
            </w:r>
          </w:p>
          <w:p w14:paraId="6460A4FF"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Thông tư số 06/2017/TT-BVHTTDL;</w:t>
            </w:r>
          </w:p>
          <w:p w14:paraId="6AA6C1C5" w14:textId="77777777" w:rsidR="00AF2494"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13/2019/TT-BVHTTDL;</w:t>
            </w:r>
          </w:p>
          <w:p w14:paraId="1A649B6E" w14:textId="77777777" w:rsidR="00AF2494" w:rsidRPr="003D36BD" w:rsidRDefault="00AF2494" w:rsidP="004914FA">
            <w:pPr>
              <w:spacing w:before="40" w:after="40" w:line="240" w:lineRule="auto"/>
              <w:jc w:val="both"/>
              <w:rPr>
                <w:rFonts w:eastAsia="Times New Roman" w:cs="Times New Roman"/>
                <w:sz w:val="26"/>
                <w:szCs w:val="26"/>
              </w:rPr>
            </w:pPr>
            <w:r w:rsidRPr="003D36BD">
              <w:rPr>
                <w:rFonts w:eastAsia="Times New Roman" w:cs="Times New Roman"/>
                <w:sz w:val="26"/>
                <w:szCs w:val="26"/>
                <w:lang w:val="fr-FR"/>
              </w:rPr>
              <w:t xml:space="preserve">- </w:t>
            </w:r>
            <w:r w:rsidRPr="003D36BD">
              <w:rPr>
                <w:rFonts w:eastAsia="Times New Roman" w:cs="Times New Roman"/>
                <w:sz w:val="26"/>
                <w:szCs w:val="26"/>
              </w:rPr>
              <w:t>Thông tư số 04/2024/TT-BVHTTDL;</w:t>
            </w:r>
          </w:p>
          <w:p w14:paraId="20AB7DEA"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Thông tư số 153/2025/TT-BTC;</w:t>
            </w:r>
          </w:p>
          <w:p w14:paraId="6E0A4143"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lang w:val="fr-FR"/>
              </w:rPr>
              <w:t xml:space="preserve">- </w:t>
            </w:r>
            <w:r w:rsidRPr="005E6B46">
              <w:rPr>
                <w:rFonts w:eastAsia="Times New Roman" w:cs="Times New Roman"/>
                <w:sz w:val="26"/>
                <w:szCs w:val="26"/>
              </w:rPr>
              <w:t>Nghị quyết số 66.18/2026/NQ-CP;</w:t>
            </w:r>
          </w:p>
          <w:p w14:paraId="1A769D94" w14:textId="77777777" w:rsidR="00AF2494" w:rsidRPr="005E6B46" w:rsidRDefault="00AF2494" w:rsidP="004914FA">
            <w:pPr>
              <w:spacing w:before="40" w:after="40" w:line="240" w:lineRule="auto"/>
              <w:jc w:val="both"/>
              <w:rPr>
                <w:rFonts w:eastAsia="Times New Roman" w:cs="Times New Roman"/>
                <w:sz w:val="26"/>
                <w:szCs w:val="26"/>
              </w:rPr>
            </w:pPr>
            <w:r w:rsidRPr="005E6B46">
              <w:rPr>
                <w:rFonts w:eastAsia="Times New Roman" w:cs="Times New Roman"/>
                <w:sz w:val="26"/>
                <w:szCs w:val="26"/>
              </w:rPr>
              <w:t>- Quyết định số 1</w:t>
            </w:r>
            <w:r>
              <w:rPr>
                <w:rFonts w:eastAsia="Times New Roman" w:cs="Times New Roman"/>
                <w:sz w:val="26"/>
                <w:szCs w:val="26"/>
              </w:rPr>
              <w:t>225</w:t>
            </w:r>
            <w:r w:rsidRPr="005E6B46">
              <w:rPr>
                <w:rFonts w:eastAsia="Times New Roman" w:cs="Times New Roman"/>
                <w:sz w:val="26"/>
                <w:szCs w:val="26"/>
              </w:rPr>
              <w:t>/QĐ-BVHTTDL.</w:t>
            </w:r>
          </w:p>
          <w:p w14:paraId="3DB0B113" w14:textId="77777777" w:rsidR="00AF2494" w:rsidRPr="004914FA" w:rsidRDefault="00AF2494" w:rsidP="004914FA">
            <w:pPr>
              <w:spacing w:before="40" w:after="40" w:line="240" w:lineRule="auto"/>
              <w:jc w:val="both"/>
              <w:rPr>
                <w:rFonts w:eastAsia="Times New Roman" w:cs="Times New Roman"/>
                <w:sz w:val="2"/>
                <w:szCs w:val="26"/>
              </w:rPr>
            </w:pPr>
          </w:p>
        </w:tc>
      </w:tr>
    </w:tbl>
    <w:p w14:paraId="753B29C9" w14:textId="77777777" w:rsidR="004E3DB5" w:rsidRDefault="004E3DB5" w:rsidP="004E3DB5">
      <w:pPr>
        <w:spacing w:after="120" w:line="240" w:lineRule="auto"/>
        <w:jc w:val="both"/>
        <w:rPr>
          <w:rFonts w:cs="Times New Roman"/>
          <w:b/>
          <w:color w:val="FF0000"/>
          <w:sz w:val="26"/>
          <w:szCs w:val="26"/>
        </w:rPr>
      </w:pPr>
    </w:p>
    <w:p w14:paraId="0708BB76" w14:textId="77777777" w:rsidR="00AE7B03" w:rsidRPr="001303C1" w:rsidRDefault="00AE7B03" w:rsidP="00A00D62">
      <w:pPr>
        <w:spacing w:after="120" w:line="240" w:lineRule="auto"/>
        <w:jc w:val="both"/>
        <w:rPr>
          <w:rFonts w:cs="Times New Roman"/>
          <w:b/>
          <w:sz w:val="26"/>
          <w:szCs w:val="26"/>
        </w:rPr>
      </w:pPr>
    </w:p>
    <w:p w14:paraId="30F05B78" w14:textId="701077A8" w:rsidR="00E445E3" w:rsidRPr="001303C1" w:rsidRDefault="00E445E3" w:rsidP="00E445E3">
      <w:pPr>
        <w:spacing w:before="120" w:after="120"/>
        <w:jc w:val="both"/>
        <w:rPr>
          <w:rFonts w:cs="Times New Roman"/>
          <w:b/>
          <w:sz w:val="26"/>
          <w:szCs w:val="26"/>
        </w:rPr>
      </w:pPr>
    </w:p>
    <w:sectPr w:rsidR="00E445E3" w:rsidRPr="001303C1" w:rsidSect="00206560">
      <w:headerReference w:type="default" r:id="rId8"/>
      <w:headerReference w:type="first" r:id="rId9"/>
      <w:pgSz w:w="16838" w:h="11906" w:orient="landscape" w:code="9"/>
      <w:pgMar w:top="425" w:right="1134" w:bottom="810" w:left="1276" w:header="454" w:footer="454"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95C4" w14:textId="77777777" w:rsidR="00BA39E5" w:rsidRDefault="00BA39E5" w:rsidP="00F85E8C">
      <w:pPr>
        <w:spacing w:after="0" w:line="240" w:lineRule="auto"/>
      </w:pPr>
      <w:r>
        <w:separator/>
      </w:r>
    </w:p>
  </w:endnote>
  <w:endnote w:type="continuationSeparator" w:id="0">
    <w:p w14:paraId="60F67657" w14:textId="77777777" w:rsidR="00BA39E5" w:rsidRDefault="00BA39E5" w:rsidP="00F8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C0B8D" w14:textId="77777777" w:rsidR="00BA39E5" w:rsidRDefault="00BA39E5" w:rsidP="00F85E8C">
      <w:pPr>
        <w:spacing w:after="0" w:line="240" w:lineRule="auto"/>
      </w:pPr>
      <w:r>
        <w:separator/>
      </w:r>
    </w:p>
  </w:footnote>
  <w:footnote w:type="continuationSeparator" w:id="0">
    <w:p w14:paraId="15E3E318" w14:textId="77777777" w:rsidR="00BA39E5" w:rsidRDefault="00BA39E5" w:rsidP="00F8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377744"/>
      <w:docPartObj>
        <w:docPartGallery w:val="Page Numbers (Top of Page)"/>
        <w:docPartUnique/>
      </w:docPartObj>
    </w:sdtPr>
    <w:sdtEndPr>
      <w:rPr>
        <w:noProof/>
      </w:rPr>
    </w:sdtEndPr>
    <w:sdtContent>
      <w:p w14:paraId="68FB883B" w14:textId="7A03BA7E" w:rsidR="004E3DB5" w:rsidRDefault="004E3DB5">
        <w:pPr>
          <w:pStyle w:val="Header"/>
          <w:jc w:val="center"/>
        </w:pPr>
        <w:r>
          <w:fldChar w:fldCharType="begin"/>
        </w:r>
        <w:r>
          <w:instrText xml:space="preserve"> PAGE   \* MERGEFORMAT </w:instrText>
        </w:r>
        <w:r>
          <w:fldChar w:fldCharType="separate"/>
        </w:r>
        <w:r w:rsidR="00A066B7">
          <w:rPr>
            <w:noProof/>
          </w:rPr>
          <w:t>4</w:t>
        </w:r>
        <w:r>
          <w:rPr>
            <w:noProof/>
          </w:rPr>
          <w:fldChar w:fldCharType="end"/>
        </w:r>
      </w:p>
    </w:sdtContent>
  </w:sdt>
  <w:p w14:paraId="4C8A4D36" w14:textId="77777777" w:rsidR="004E3DB5" w:rsidRDefault="004E3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A57B" w14:textId="1831931E" w:rsidR="004E3DB5" w:rsidRDefault="004E3DB5">
    <w:pPr>
      <w:pStyle w:val="Header"/>
      <w:jc w:val="center"/>
    </w:pPr>
  </w:p>
  <w:p w14:paraId="548B48DD" w14:textId="77777777" w:rsidR="004E3DB5" w:rsidRDefault="004E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11D"/>
    <w:multiLevelType w:val="multilevel"/>
    <w:tmpl w:val="56A44F8E"/>
    <w:lvl w:ilvl="0">
      <w:start w:val="10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7793E"/>
    <w:multiLevelType w:val="hybridMultilevel"/>
    <w:tmpl w:val="97147B80"/>
    <w:lvl w:ilvl="0" w:tplc="3F26FFC4">
      <w:start w:val="12"/>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B7925"/>
    <w:multiLevelType w:val="multilevel"/>
    <w:tmpl w:val="C6A09566"/>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C820DD"/>
    <w:multiLevelType w:val="hybridMultilevel"/>
    <w:tmpl w:val="B2D05D38"/>
    <w:lvl w:ilvl="0" w:tplc="4C6C4F1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61006"/>
    <w:multiLevelType w:val="hybridMultilevel"/>
    <w:tmpl w:val="5ED6D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90D0C"/>
    <w:multiLevelType w:val="hybridMultilevel"/>
    <w:tmpl w:val="0F546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50B0F"/>
    <w:multiLevelType w:val="multilevel"/>
    <w:tmpl w:val="CB16A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4A0137"/>
    <w:multiLevelType w:val="multilevel"/>
    <w:tmpl w:val="70829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890EF0"/>
    <w:multiLevelType w:val="hybridMultilevel"/>
    <w:tmpl w:val="E6F4C944"/>
    <w:lvl w:ilvl="0" w:tplc="700600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51826"/>
    <w:multiLevelType w:val="hybridMultilevel"/>
    <w:tmpl w:val="4148D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064DE"/>
    <w:multiLevelType w:val="multilevel"/>
    <w:tmpl w:val="D6EA53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E621E5"/>
    <w:multiLevelType w:val="hybridMultilevel"/>
    <w:tmpl w:val="B66AA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C02D6"/>
    <w:multiLevelType w:val="hybridMultilevel"/>
    <w:tmpl w:val="D37A80EE"/>
    <w:lvl w:ilvl="0" w:tplc="4426CF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20062"/>
    <w:multiLevelType w:val="multilevel"/>
    <w:tmpl w:val="07BAAED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E641C1"/>
    <w:multiLevelType w:val="hybridMultilevel"/>
    <w:tmpl w:val="07DA7CDA"/>
    <w:lvl w:ilvl="0" w:tplc="2A9052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82306"/>
    <w:multiLevelType w:val="hybridMultilevel"/>
    <w:tmpl w:val="9790FA3C"/>
    <w:lvl w:ilvl="0" w:tplc="A9FEF1D8">
      <w:start w:val="1"/>
      <w:numFmt w:val="decimal"/>
      <w:lvlText w:val="%1."/>
      <w:lvlJc w:val="left"/>
      <w:pPr>
        <w:ind w:left="322" w:hanging="36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16" w15:restartNumberingAfterBreak="0">
    <w:nsid w:val="3C292A50"/>
    <w:multiLevelType w:val="hybridMultilevel"/>
    <w:tmpl w:val="ECB8EAC4"/>
    <w:lvl w:ilvl="0" w:tplc="706A011C">
      <w:start w:val="1"/>
      <w:numFmt w:val="upperLetter"/>
      <w:lvlText w:val="%1."/>
      <w:lvlJc w:val="left"/>
      <w:pPr>
        <w:ind w:left="786" w:hanging="360"/>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E267FA6"/>
    <w:multiLevelType w:val="hybridMultilevel"/>
    <w:tmpl w:val="CBFE76C4"/>
    <w:lvl w:ilvl="0" w:tplc="37C86A7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8" w15:restartNumberingAfterBreak="0">
    <w:nsid w:val="44610372"/>
    <w:multiLevelType w:val="multilevel"/>
    <w:tmpl w:val="AEBE432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541607"/>
    <w:multiLevelType w:val="multilevel"/>
    <w:tmpl w:val="66C61C82"/>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AE29AF"/>
    <w:multiLevelType w:val="hybridMultilevel"/>
    <w:tmpl w:val="A4CC9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DC626E"/>
    <w:multiLevelType w:val="hybridMultilevel"/>
    <w:tmpl w:val="F4AE45B6"/>
    <w:lvl w:ilvl="0" w:tplc="A34050AA">
      <w:start w:val="1"/>
      <w:numFmt w:val="lowerLetter"/>
      <w:lvlText w:val="%1."/>
      <w:lvlJc w:val="left"/>
      <w:pPr>
        <w:ind w:left="322" w:hanging="360"/>
      </w:pPr>
      <w:rPr>
        <w:rFonts w:hint="default"/>
      </w:rPr>
    </w:lvl>
    <w:lvl w:ilvl="1" w:tplc="04090019" w:tentative="1">
      <w:start w:val="1"/>
      <w:numFmt w:val="lowerLetter"/>
      <w:lvlText w:val="%2."/>
      <w:lvlJc w:val="left"/>
      <w:pPr>
        <w:ind w:left="1042" w:hanging="360"/>
      </w:pPr>
    </w:lvl>
    <w:lvl w:ilvl="2" w:tplc="0409001B" w:tentative="1">
      <w:start w:val="1"/>
      <w:numFmt w:val="lowerRoman"/>
      <w:lvlText w:val="%3."/>
      <w:lvlJc w:val="right"/>
      <w:pPr>
        <w:ind w:left="1762" w:hanging="180"/>
      </w:pPr>
    </w:lvl>
    <w:lvl w:ilvl="3" w:tplc="0409000F" w:tentative="1">
      <w:start w:val="1"/>
      <w:numFmt w:val="decimal"/>
      <w:lvlText w:val="%4."/>
      <w:lvlJc w:val="left"/>
      <w:pPr>
        <w:ind w:left="2482" w:hanging="360"/>
      </w:pPr>
    </w:lvl>
    <w:lvl w:ilvl="4" w:tplc="04090019" w:tentative="1">
      <w:start w:val="1"/>
      <w:numFmt w:val="lowerLetter"/>
      <w:lvlText w:val="%5."/>
      <w:lvlJc w:val="left"/>
      <w:pPr>
        <w:ind w:left="3202" w:hanging="360"/>
      </w:pPr>
    </w:lvl>
    <w:lvl w:ilvl="5" w:tplc="0409001B" w:tentative="1">
      <w:start w:val="1"/>
      <w:numFmt w:val="lowerRoman"/>
      <w:lvlText w:val="%6."/>
      <w:lvlJc w:val="right"/>
      <w:pPr>
        <w:ind w:left="3922" w:hanging="180"/>
      </w:pPr>
    </w:lvl>
    <w:lvl w:ilvl="6" w:tplc="0409000F" w:tentative="1">
      <w:start w:val="1"/>
      <w:numFmt w:val="decimal"/>
      <w:lvlText w:val="%7."/>
      <w:lvlJc w:val="left"/>
      <w:pPr>
        <w:ind w:left="4642" w:hanging="360"/>
      </w:pPr>
    </w:lvl>
    <w:lvl w:ilvl="7" w:tplc="04090019" w:tentative="1">
      <w:start w:val="1"/>
      <w:numFmt w:val="lowerLetter"/>
      <w:lvlText w:val="%8."/>
      <w:lvlJc w:val="left"/>
      <w:pPr>
        <w:ind w:left="5362" w:hanging="360"/>
      </w:pPr>
    </w:lvl>
    <w:lvl w:ilvl="8" w:tplc="0409001B" w:tentative="1">
      <w:start w:val="1"/>
      <w:numFmt w:val="lowerRoman"/>
      <w:lvlText w:val="%9."/>
      <w:lvlJc w:val="right"/>
      <w:pPr>
        <w:ind w:left="6082" w:hanging="180"/>
      </w:pPr>
    </w:lvl>
  </w:abstractNum>
  <w:abstractNum w:abstractNumId="22" w15:restartNumberingAfterBreak="0">
    <w:nsid w:val="4B6648A7"/>
    <w:multiLevelType w:val="hybridMultilevel"/>
    <w:tmpl w:val="E1D6748A"/>
    <w:lvl w:ilvl="0" w:tplc="2EB8B4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753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DD4204"/>
    <w:multiLevelType w:val="multilevel"/>
    <w:tmpl w:val="07BAAED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A332C5"/>
    <w:multiLevelType w:val="hybridMultilevel"/>
    <w:tmpl w:val="30C41AC2"/>
    <w:lvl w:ilvl="0" w:tplc="3490D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B81096"/>
    <w:multiLevelType w:val="multilevel"/>
    <w:tmpl w:val="E196C9A6"/>
    <w:lvl w:ilvl="0">
      <w:start w:val="10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231E42"/>
    <w:multiLevelType w:val="hybridMultilevel"/>
    <w:tmpl w:val="368291D2"/>
    <w:lvl w:ilvl="0" w:tplc="B87027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60810"/>
    <w:multiLevelType w:val="multilevel"/>
    <w:tmpl w:val="FD568B38"/>
    <w:lvl w:ilvl="0">
      <w:start w:val="9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DD1AA9"/>
    <w:multiLevelType w:val="hybridMultilevel"/>
    <w:tmpl w:val="D3028504"/>
    <w:lvl w:ilvl="0" w:tplc="2FA05F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54747"/>
    <w:multiLevelType w:val="hybridMultilevel"/>
    <w:tmpl w:val="55E24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04277"/>
    <w:multiLevelType w:val="multilevel"/>
    <w:tmpl w:val="37F8AA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A4232B"/>
    <w:multiLevelType w:val="hybridMultilevel"/>
    <w:tmpl w:val="C34847B6"/>
    <w:lvl w:ilvl="0" w:tplc="8A1E1A9C">
      <w:start w:val="11"/>
      <w:numFmt w:val="lowerLetter"/>
      <w:lvlText w:val="%1)"/>
      <w:lvlJc w:val="left"/>
      <w:pPr>
        <w:ind w:left="2006" w:hanging="305"/>
      </w:pPr>
      <w:rPr>
        <w:rFonts w:ascii="Times New Roman" w:eastAsia="Times New Roman" w:hAnsi="Times New Roman" w:cs="Times New Roman" w:hint="default"/>
        <w:b/>
        <w:bCs/>
        <w:i/>
        <w:iCs/>
        <w:spacing w:val="0"/>
        <w:w w:val="100"/>
        <w:sz w:val="28"/>
        <w:szCs w:val="28"/>
        <w:lang w:val="vi" w:eastAsia="en-US" w:bidi="ar-SA"/>
      </w:rPr>
    </w:lvl>
    <w:lvl w:ilvl="1" w:tplc="43C43ABA">
      <w:start w:val="1"/>
      <w:numFmt w:val="decimal"/>
      <w:lvlText w:val="(%2)"/>
      <w:lvlJc w:val="left"/>
      <w:pPr>
        <w:ind w:left="2050" w:hanging="348"/>
      </w:pPr>
      <w:rPr>
        <w:rFonts w:ascii="Times New Roman" w:eastAsia="Times New Roman" w:hAnsi="Times New Roman" w:cs="Times New Roman" w:hint="default"/>
        <w:b w:val="0"/>
        <w:bCs w:val="0"/>
        <w:i w:val="0"/>
        <w:iCs w:val="0"/>
        <w:spacing w:val="-12"/>
        <w:w w:val="100"/>
        <w:sz w:val="28"/>
        <w:szCs w:val="28"/>
        <w:lang w:val="vi" w:eastAsia="en-US" w:bidi="ar-SA"/>
      </w:rPr>
    </w:lvl>
    <w:lvl w:ilvl="2" w:tplc="73167910">
      <w:numFmt w:val="bullet"/>
      <w:lvlText w:val="-"/>
      <w:lvlJc w:val="left"/>
      <w:pPr>
        <w:ind w:left="994" w:hanging="176"/>
      </w:pPr>
      <w:rPr>
        <w:rFonts w:ascii="Times New Roman" w:eastAsia="Times New Roman" w:hAnsi="Times New Roman" w:cs="Times New Roman" w:hint="default"/>
        <w:spacing w:val="0"/>
        <w:w w:val="100"/>
        <w:lang w:val="vi" w:eastAsia="en-US" w:bidi="ar-SA"/>
      </w:rPr>
    </w:lvl>
    <w:lvl w:ilvl="3" w:tplc="FA7633CE">
      <w:numFmt w:val="bullet"/>
      <w:lvlText w:val="•"/>
      <w:lvlJc w:val="left"/>
      <w:pPr>
        <w:ind w:left="3113" w:hanging="176"/>
      </w:pPr>
      <w:rPr>
        <w:rFonts w:hint="default"/>
        <w:lang w:val="vi" w:eastAsia="en-US" w:bidi="ar-SA"/>
      </w:rPr>
    </w:lvl>
    <w:lvl w:ilvl="4" w:tplc="ADCC0394">
      <w:numFmt w:val="bullet"/>
      <w:lvlText w:val="•"/>
      <w:lvlJc w:val="left"/>
      <w:pPr>
        <w:ind w:left="4167" w:hanging="176"/>
      </w:pPr>
      <w:rPr>
        <w:rFonts w:hint="default"/>
        <w:lang w:val="vi" w:eastAsia="en-US" w:bidi="ar-SA"/>
      </w:rPr>
    </w:lvl>
    <w:lvl w:ilvl="5" w:tplc="7CC2C2E8">
      <w:numFmt w:val="bullet"/>
      <w:lvlText w:val="•"/>
      <w:lvlJc w:val="left"/>
      <w:pPr>
        <w:ind w:left="5221" w:hanging="176"/>
      </w:pPr>
      <w:rPr>
        <w:rFonts w:hint="default"/>
        <w:lang w:val="vi" w:eastAsia="en-US" w:bidi="ar-SA"/>
      </w:rPr>
    </w:lvl>
    <w:lvl w:ilvl="6" w:tplc="E2DA61D8">
      <w:numFmt w:val="bullet"/>
      <w:lvlText w:val="•"/>
      <w:lvlJc w:val="left"/>
      <w:pPr>
        <w:ind w:left="6275" w:hanging="176"/>
      </w:pPr>
      <w:rPr>
        <w:rFonts w:hint="default"/>
        <w:lang w:val="vi" w:eastAsia="en-US" w:bidi="ar-SA"/>
      </w:rPr>
    </w:lvl>
    <w:lvl w:ilvl="7" w:tplc="2682BBC4">
      <w:numFmt w:val="bullet"/>
      <w:lvlText w:val="•"/>
      <w:lvlJc w:val="left"/>
      <w:pPr>
        <w:ind w:left="7329" w:hanging="176"/>
      </w:pPr>
      <w:rPr>
        <w:rFonts w:hint="default"/>
        <w:lang w:val="vi" w:eastAsia="en-US" w:bidi="ar-SA"/>
      </w:rPr>
    </w:lvl>
    <w:lvl w:ilvl="8" w:tplc="E2D25362">
      <w:numFmt w:val="bullet"/>
      <w:lvlText w:val="•"/>
      <w:lvlJc w:val="left"/>
      <w:pPr>
        <w:ind w:left="8382" w:hanging="176"/>
      </w:pPr>
      <w:rPr>
        <w:rFonts w:hint="default"/>
        <w:lang w:val="vi" w:eastAsia="en-US" w:bidi="ar-SA"/>
      </w:rPr>
    </w:lvl>
  </w:abstractNum>
  <w:abstractNum w:abstractNumId="33" w15:restartNumberingAfterBreak="0">
    <w:nsid w:val="69AD5F67"/>
    <w:multiLevelType w:val="hybridMultilevel"/>
    <w:tmpl w:val="D1C4D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0593C"/>
    <w:multiLevelType w:val="hybridMultilevel"/>
    <w:tmpl w:val="E410F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E13C5"/>
    <w:multiLevelType w:val="hybridMultilevel"/>
    <w:tmpl w:val="B7EEB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E5F63"/>
    <w:multiLevelType w:val="multilevel"/>
    <w:tmpl w:val="548A9C9A"/>
    <w:lvl w:ilvl="0">
      <w:start w:val="11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555031"/>
    <w:multiLevelType w:val="hybridMultilevel"/>
    <w:tmpl w:val="E74AB450"/>
    <w:lvl w:ilvl="0" w:tplc="8D2A04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680F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260AF6"/>
    <w:multiLevelType w:val="hybridMultilevel"/>
    <w:tmpl w:val="7916C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C3EC2"/>
    <w:multiLevelType w:val="multilevel"/>
    <w:tmpl w:val="D3DE87E8"/>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53554135">
    <w:abstractNumId w:val="17"/>
  </w:num>
  <w:num w:numId="2" w16cid:durableId="2026862872">
    <w:abstractNumId w:val="38"/>
  </w:num>
  <w:num w:numId="3" w16cid:durableId="841967309">
    <w:abstractNumId w:val="23"/>
  </w:num>
  <w:num w:numId="4" w16cid:durableId="116997292">
    <w:abstractNumId w:val="40"/>
  </w:num>
  <w:num w:numId="5" w16cid:durableId="1788235950">
    <w:abstractNumId w:val="2"/>
  </w:num>
  <w:num w:numId="6" w16cid:durableId="493230532">
    <w:abstractNumId w:val="13"/>
  </w:num>
  <w:num w:numId="7" w16cid:durableId="1243833644">
    <w:abstractNumId w:val="24"/>
  </w:num>
  <w:num w:numId="8" w16cid:durableId="1981299115">
    <w:abstractNumId w:val="37"/>
  </w:num>
  <w:num w:numId="9" w16cid:durableId="1975980638">
    <w:abstractNumId w:val="25"/>
  </w:num>
  <w:num w:numId="10" w16cid:durableId="1033771672">
    <w:abstractNumId w:val="22"/>
  </w:num>
  <w:num w:numId="11" w16cid:durableId="2134245622">
    <w:abstractNumId w:val="30"/>
  </w:num>
  <w:num w:numId="12" w16cid:durableId="103426964">
    <w:abstractNumId w:val="39"/>
  </w:num>
  <w:num w:numId="13" w16cid:durableId="1376999731">
    <w:abstractNumId w:val="11"/>
  </w:num>
  <w:num w:numId="14" w16cid:durableId="1295721574">
    <w:abstractNumId w:val="20"/>
  </w:num>
  <w:num w:numId="15" w16cid:durableId="459036908">
    <w:abstractNumId w:val="5"/>
  </w:num>
  <w:num w:numId="16" w16cid:durableId="29653760">
    <w:abstractNumId w:val="28"/>
  </w:num>
  <w:num w:numId="17" w16cid:durableId="568154570">
    <w:abstractNumId w:val="29"/>
  </w:num>
  <w:num w:numId="18" w16cid:durableId="748428521">
    <w:abstractNumId w:val="31"/>
  </w:num>
  <w:num w:numId="19" w16cid:durableId="40836049">
    <w:abstractNumId w:val="8"/>
  </w:num>
  <w:num w:numId="20" w16cid:durableId="813959068">
    <w:abstractNumId w:val="14"/>
  </w:num>
  <w:num w:numId="21" w16cid:durableId="123739925">
    <w:abstractNumId w:val="3"/>
  </w:num>
  <w:num w:numId="22" w16cid:durableId="639964093">
    <w:abstractNumId w:val="19"/>
  </w:num>
  <w:num w:numId="23" w16cid:durableId="1537350955">
    <w:abstractNumId w:val="0"/>
  </w:num>
  <w:num w:numId="24" w16cid:durableId="515965231">
    <w:abstractNumId w:val="6"/>
  </w:num>
  <w:num w:numId="25" w16cid:durableId="374086010">
    <w:abstractNumId w:val="26"/>
  </w:num>
  <w:num w:numId="26" w16cid:durableId="1674912423">
    <w:abstractNumId w:val="10"/>
  </w:num>
  <w:num w:numId="27" w16cid:durableId="459417445">
    <w:abstractNumId w:val="18"/>
  </w:num>
  <w:num w:numId="28" w16cid:durableId="1914314760">
    <w:abstractNumId w:val="7"/>
  </w:num>
  <w:num w:numId="29" w16cid:durableId="841706423">
    <w:abstractNumId w:val="36"/>
  </w:num>
  <w:num w:numId="30" w16cid:durableId="662395981">
    <w:abstractNumId w:val="12"/>
  </w:num>
  <w:num w:numId="31" w16cid:durableId="2021079504">
    <w:abstractNumId w:val="1"/>
  </w:num>
  <w:num w:numId="32" w16cid:durableId="1107700154">
    <w:abstractNumId w:val="9"/>
  </w:num>
  <w:num w:numId="33" w16cid:durableId="332532329">
    <w:abstractNumId w:val="4"/>
  </w:num>
  <w:num w:numId="34" w16cid:durableId="1842114272">
    <w:abstractNumId w:val="35"/>
  </w:num>
  <w:num w:numId="35" w16cid:durableId="2114129763">
    <w:abstractNumId w:val="21"/>
  </w:num>
  <w:num w:numId="36" w16cid:durableId="1112284766">
    <w:abstractNumId w:val="16"/>
  </w:num>
  <w:num w:numId="37" w16cid:durableId="674890166">
    <w:abstractNumId w:val="15"/>
  </w:num>
  <w:num w:numId="38" w16cid:durableId="22872394">
    <w:abstractNumId w:val="27"/>
  </w:num>
  <w:num w:numId="39" w16cid:durableId="2100174896">
    <w:abstractNumId w:val="34"/>
  </w:num>
  <w:num w:numId="40" w16cid:durableId="170683143">
    <w:abstractNumId w:val="33"/>
  </w:num>
  <w:num w:numId="41" w16cid:durableId="9442717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15"/>
    <w:rsid w:val="00003158"/>
    <w:rsid w:val="0000478F"/>
    <w:rsid w:val="00007BE7"/>
    <w:rsid w:val="000137F1"/>
    <w:rsid w:val="00014413"/>
    <w:rsid w:val="00016C1F"/>
    <w:rsid w:val="00020AAE"/>
    <w:rsid w:val="00022E43"/>
    <w:rsid w:val="000243ED"/>
    <w:rsid w:val="00027042"/>
    <w:rsid w:val="00027F78"/>
    <w:rsid w:val="0003134A"/>
    <w:rsid w:val="00033536"/>
    <w:rsid w:val="00033756"/>
    <w:rsid w:val="000340C6"/>
    <w:rsid w:val="000375E6"/>
    <w:rsid w:val="00040237"/>
    <w:rsid w:val="000409C4"/>
    <w:rsid w:val="00040BA4"/>
    <w:rsid w:val="00040D4B"/>
    <w:rsid w:val="00041541"/>
    <w:rsid w:val="000428E6"/>
    <w:rsid w:val="000435DE"/>
    <w:rsid w:val="00045719"/>
    <w:rsid w:val="00046BD5"/>
    <w:rsid w:val="000508E4"/>
    <w:rsid w:val="00052907"/>
    <w:rsid w:val="000555CB"/>
    <w:rsid w:val="00055C62"/>
    <w:rsid w:val="00056C04"/>
    <w:rsid w:val="0006003D"/>
    <w:rsid w:val="00060103"/>
    <w:rsid w:val="00065BCA"/>
    <w:rsid w:val="000665A3"/>
    <w:rsid w:val="00071BCA"/>
    <w:rsid w:val="00072582"/>
    <w:rsid w:val="00074F76"/>
    <w:rsid w:val="00076613"/>
    <w:rsid w:val="000769D5"/>
    <w:rsid w:val="00077231"/>
    <w:rsid w:val="000774E3"/>
    <w:rsid w:val="000777B6"/>
    <w:rsid w:val="00077BE9"/>
    <w:rsid w:val="0008117C"/>
    <w:rsid w:val="000813A9"/>
    <w:rsid w:val="0008179C"/>
    <w:rsid w:val="000820DE"/>
    <w:rsid w:val="00082995"/>
    <w:rsid w:val="00082EEC"/>
    <w:rsid w:val="0008336C"/>
    <w:rsid w:val="000852A1"/>
    <w:rsid w:val="000853DD"/>
    <w:rsid w:val="00086D76"/>
    <w:rsid w:val="00087E8C"/>
    <w:rsid w:val="000934D8"/>
    <w:rsid w:val="00094B5B"/>
    <w:rsid w:val="00094D03"/>
    <w:rsid w:val="0009722F"/>
    <w:rsid w:val="000A04B6"/>
    <w:rsid w:val="000A1D38"/>
    <w:rsid w:val="000A2B6C"/>
    <w:rsid w:val="000A478C"/>
    <w:rsid w:val="000A48C2"/>
    <w:rsid w:val="000B0525"/>
    <w:rsid w:val="000B4388"/>
    <w:rsid w:val="000B61B7"/>
    <w:rsid w:val="000B72D6"/>
    <w:rsid w:val="000C2733"/>
    <w:rsid w:val="000C3CCB"/>
    <w:rsid w:val="000C47AD"/>
    <w:rsid w:val="000C49F7"/>
    <w:rsid w:val="000C5F1C"/>
    <w:rsid w:val="000D069A"/>
    <w:rsid w:val="000D363C"/>
    <w:rsid w:val="000D5308"/>
    <w:rsid w:val="000E029F"/>
    <w:rsid w:val="000E133A"/>
    <w:rsid w:val="000E632B"/>
    <w:rsid w:val="000E6A9F"/>
    <w:rsid w:val="000E785C"/>
    <w:rsid w:val="000F39CD"/>
    <w:rsid w:val="000F461A"/>
    <w:rsid w:val="00100F82"/>
    <w:rsid w:val="00101454"/>
    <w:rsid w:val="0010255F"/>
    <w:rsid w:val="00104BB0"/>
    <w:rsid w:val="00104C72"/>
    <w:rsid w:val="001051A8"/>
    <w:rsid w:val="00107CD2"/>
    <w:rsid w:val="00112FFE"/>
    <w:rsid w:val="00113B74"/>
    <w:rsid w:val="00113D56"/>
    <w:rsid w:val="00116A9D"/>
    <w:rsid w:val="001175D8"/>
    <w:rsid w:val="00117DB2"/>
    <w:rsid w:val="00121F1E"/>
    <w:rsid w:val="001220F5"/>
    <w:rsid w:val="00122E14"/>
    <w:rsid w:val="00123758"/>
    <w:rsid w:val="00126137"/>
    <w:rsid w:val="00126D82"/>
    <w:rsid w:val="00127C13"/>
    <w:rsid w:val="001303C1"/>
    <w:rsid w:val="00134FB9"/>
    <w:rsid w:val="001350CB"/>
    <w:rsid w:val="001373F3"/>
    <w:rsid w:val="0014153C"/>
    <w:rsid w:val="00141AD1"/>
    <w:rsid w:val="00143897"/>
    <w:rsid w:val="001526D4"/>
    <w:rsid w:val="00154F08"/>
    <w:rsid w:val="00156703"/>
    <w:rsid w:val="0015765C"/>
    <w:rsid w:val="0016090B"/>
    <w:rsid w:val="00166CB2"/>
    <w:rsid w:val="001728D6"/>
    <w:rsid w:val="00173096"/>
    <w:rsid w:val="0018143C"/>
    <w:rsid w:val="001817DB"/>
    <w:rsid w:val="0018415A"/>
    <w:rsid w:val="001842AD"/>
    <w:rsid w:val="001843CB"/>
    <w:rsid w:val="00191B68"/>
    <w:rsid w:val="00193DAE"/>
    <w:rsid w:val="00193F05"/>
    <w:rsid w:val="0019414A"/>
    <w:rsid w:val="00197B73"/>
    <w:rsid w:val="001A42BF"/>
    <w:rsid w:val="001A6906"/>
    <w:rsid w:val="001A710F"/>
    <w:rsid w:val="001A7541"/>
    <w:rsid w:val="001A7661"/>
    <w:rsid w:val="001A76E7"/>
    <w:rsid w:val="001A7795"/>
    <w:rsid w:val="001B04A6"/>
    <w:rsid w:val="001B1099"/>
    <w:rsid w:val="001B39B2"/>
    <w:rsid w:val="001B6CB1"/>
    <w:rsid w:val="001C1527"/>
    <w:rsid w:val="001C2CB6"/>
    <w:rsid w:val="001C4793"/>
    <w:rsid w:val="001C5BD0"/>
    <w:rsid w:val="001D057B"/>
    <w:rsid w:val="001D16DC"/>
    <w:rsid w:val="001D1C29"/>
    <w:rsid w:val="001D3658"/>
    <w:rsid w:val="001D40A4"/>
    <w:rsid w:val="001D554F"/>
    <w:rsid w:val="001D7105"/>
    <w:rsid w:val="001D7232"/>
    <w:rsid w:val="001E31B9"/>
    <w:rsid w:val="001E7B4F"/>
    <w:rsid w:val="001F05E0"/>
    <w:rsid w:val="001F76FB"/>
    <w:rsid w:val="001F7E97"/>
    <w:rsid w:val="002012FF"/>
    <w:rsid w:val="00206215"/>
    <w:rsid w:val="00206560"/>
    <w:rsid w:val="00206F8E"/>
    <w:rsid w:val="00211074"/>
    <w:rsid w:val="0021729C"/>
    <w:rsid w:val="00225442"/>
    <w:rsid w:val="00225DB6"/>
    <w:rsid w:val="00226B5E"/>
    <w:rsid w:val="00232E70"/>
    <w:rsid w:val="00236909"/>
    <w:rsid w:val="00240952"/>
    <w:rsid w:val="00242873"/>
    <w:rsid w:val="00243F77"/>
    <w:rsid w:val="00246BD9"/>
    <w:rsid w:val="00250A76"/>
    <w:rsid w:val="002611B9"/>
    <w:rsid w:val="00261941"/>
    <w:rsid w:val="002629BB"/>
    <w:rsid w:val="00262BD9"/>
    <w:rsid w:val="00262DC9"/>
    <w:rsid w:val="0026405C"/>
    <w:rsid w:val="0027134D"/>
    <w:rsid w:val="00271414"/>
    <w:rsid w:val="00271D69"/>
    <w:rsid w:val="00275D11"/>
    <w:rsid w:val="0027708B"/>
    <w:rsid w:val="0028029C"/>
    <w:rsid w:val="002809C5"/>
    <w:rsid w:val="00281623"/>
    <w:rsid w:val="00281C1D"/>
    <w:rsid w:val="002821B2"/>
    <w:rsid w:val="00282A50"/>
    <w:rsid w:val="002837F3"/>
    <w:rsid w:val="002849E9"/>
    <w:rsid w:val="00284F2B"/>
    <w:rsid w:val="00285822"/>
    <w:rsid w:val="00287C7E"/>
    <w:rsid w:val="00287EE8"/>
    <w:rsid w:val="002941E2"/>
    <w:rsid w:val="002A0DA7"/>
    <w:rsid w:val="002A1D02"/>
    <w:rsid w:val="002A2B5D"/>
    <w:rsid w:val="002A7319"/>
    <w:rsid w:val="002B01F0"/>
    <w:rsid w:val="002B1E1F"/>
    <w:rsid w:val="002B382F"/>
    <w:rsid w:val="002C3AEA"/>
    <w:rsid w:val="002C79F6"/>
    <w:rsid w:val="002D0B0C"/>
    <w:rsid w:val="002D44A3"/>
    <w:rsid w:val="002D60FB"/>
    <w:rsid w:val="002D6E90"/>
    <w:rsid w:val="002D70C5"/>
    <w:rsid w:val="002E03E1"/>
    <w:rsid w:val="002E16BF"/>
    <w:rsid w:val="002E1F57"/>
    <w:rsid w:val="002E205F"/>
    <w:rsid w:val="002E2E52"/>
    <w:rsid w:val="002E5821"/>
    <w:rsid w:val="002E60BB"/>
    <w:rsid w:val="002E6577"/>
    <w:rsid w:val="002E6D50"/>
    <w:rsid w:val="002E7CCA"/>
    <w:rsid w:val="002F1662"/>
    <w:rsid w:val="002F7F5A"/>
    <w:rsid w:val="003010CC"/>
    <w:rsid w:val="00301EE7"/>
    <w:rsid w:val="00303196"/>
    <w:rsid w:val="00304346"/>
    <w:rsid w:val="00304823"/>
    <w:rsid w:val="00306B33"/>
    <w:rsid w:val="003105F1"/>
    <w:rsid w:val="003128DF"/>
    <w:rsid w:val="0031560C"/>
    <w:rsid w:val="00324600"/>
    <w:rsid w:val="00324D8E"/>
    <w:rsid w:val="003252EA"/>
    <w:rsid w:val="00325A32"/>
    <w:rsid w:val="00325B82"/>
    <w:rsid w:val="00326EFD"/>
    <w:rsid w:val="0032708A"/>
    <w:rsid w:val="00333716"/>
    <w:rsid w:val="00334D60"/>
    <w:rsid w:val="00335428"/>
    <w:rsid w:val="0033637D"/>
    <w:rsid w:val="0033665F"/>
    <w:rsid w:val="00336EF0"/>
    <w:rsid w:val="003441DA"/>
    <w:rsid w:val="00344CB6"/>
    <w:rsid w:val="003460E9"/>
    <w:rsid w:val="0035040A"/>
    <w:rsid w:val="003609AF"/>
    <w:rsid w:val="00361A44"/>
    <w:rsid w:val="00363413"/>
    <w:rsid w:val="0037025A"/>
    <w:rsid w:val="00371102"/>
    <w:rsid w:val="00371EB8"/>
    <w:rsid w:val="003738BE"/>
    <w:rsid w:val="00374918"/>
    <w:rsid w:val="00374F33"/>
    <w:rsid w:val="00376F10"/>
    <w:rsid w:val="00377182"/>
    <w:rsid w:val="003805BA"/>
    <w:rsid w:val="003806EA"/>
    <w:rsid w:val="00381EC6"/>
    <w:rsid w:val="00385608"/>
    <w:rsid w:val="003859FE"/>
    <w:rsid w:val="00387A99"/>
    <w:rsid w:val="0039040D"/>
    <w:rsid w:val="00390C9E"/>
    <w:rsid w:val="00392F05"/>
    <w:rsid w:val="00396B2F"/>
    <w:rsid w:val="003A03A7"/>
    <w:rsid w:val="003A1221"/>
    <w:rsid w:val="003A1C05"/>
    <w:rsid w:val="003A1DE0"/>
    <w:rsid w:val="003A2F51"/>
    <w:rsid w:val="003A3885"/>
    <w:rsid w:val="003B33D0"/>
    <w:rsid w:val="003B3732"/>
    <w:rsid w:val="003B45FE"/>
    <w:rsid w:val="003B782E"/>
    <w:rsid w:val="003C5785"/>
    <w:rsid w:val="003D016E"/>
    <w:rsid w:val="003D0CB9"/>
    <w:rsid w:val="003D100E"/>
    <w:rsid w:val="003D2162"/>
    <w:rsid w:val="003D260F"/>
    <w:rsid w:val="003D36BD"/>
    <w:rsid w:val="003D3C72"/>
    <w:rsid w:val="003D3D3D"/>
    <w:rsid w:val="003D3EF7"/>
    <w:rsid w:val="003D40E7"/>
    <w:rsid w:val="003D5400"/>
    <w:rsid w:val="003D5F1D"/>
    <w:rsid w:val="003D607A"/>
    <w:rsid w:val="003E10C9"/>
    <w:rsid w:val="003E3663"/>
    <w:rsid w:val="003E4FCE"/>
    <w:rsid w:val="003E5353"/>
    <w:rsid w:val="003E55C3"/>
    <w:rsid w:val="003E59EF"/>
    <w:rsid w:val="003F1BED"/>
    <w:rsid w:val="003F1D50"/>
    <w:rsid w:val="003F3C05"/>
    <w:rsid w:val="003F3C59"/>
    <w:rsid w:val="003F5FFA"/>
    <w:rsid w:val="00400985"/>
    <w:rsid w:val="00400E54"/>
    <w:rsid w:val="0040270A"/>
    <w:rsid w:val="00402D63"/>
    <w:rsid w:val="00404979"/>
    <w:rsid w:val="00404E54"/>
    <w:rsid w:val="004071EB"/>
    <w:rsid w:val="00407B23"/>
    <w:rsid w:val="00410030"/>
    <w:rsid w:val="004104BD"/>
    <w:rsid w:val="00410C0F"/>
    <w:rsid w:val="00410F6E"/>
    <w:rsid w:val="004125F9"/>
    <w:rsid w:val="00412FE6"/>
    <w:rsid w:val="00413FAD"/>
    <w:rsid w:val="00415E0D"/>
    <w:rsid w:val="00416688"/>
    <w:rsid w:val="00420EC1"/>
    <w:rsid w:val="00421997"/>
    <w:rsid w:val="004236B6"/>
    <w:rsid w:val="004262DB"/>
    <w:rsid w:val="00426941"/>
    <w:rsid w:val="00426A68"/>
    <w:rsid w:val="004317E9"/>
    <w:rsid w:val="00432B2F"/>
    <w:rsid w:val="00435204"/>
    <w:rsid w:val="004428EB"/>
    <w:rsid w:val="00442C3E"/>
    <w:rsid w:val="00443F0A"/>
    <w:rsid w:val="004505D8"/>
    <w:rsid w:val="00451457"/>
    <w:rsid w:val="00454C1E"/>
    <w:rsid w:val="00457FE9"/>
    <w:rsid w:val="00461CF7"/>
    <w:rsid w:val="004631F8"/>
    <w:rsid w:val="00470370"/>
    <w:rsid w:val="00471E73"/>
    <w:rsid w:val="004739DA"/>
    <w:rsid w:val="00474C09"/>
    <w:rsid w:val="004758BA"/>
    <w:rsid w:val="00475C14"/>
    <w:rsid w:val="004766B2"/>
    <w:rsid w:val="0048548F"/>
    <w:rsid w:val="004868D3"/>
    <w:rsid w:val="00486D12"/>
    <w:rsid w:val="004878E0"/>
    <w:rsid w:val="004914FA"/>
    <w:rsid w:val="0049321F"/>
    <w:rsid w:val="00497AA7"/>
    <w:rsid w:val="004A075A"/>
    <w:rsid w:val="004A1556"/>
    <w:rsid w:val="004A2030"/>
    <w:rsid w:val="004A2FA3"/>
    <w:rsid w:val="004A3B57"/>
    <w:rsid w:val="004A422D"/>
    <w:rsid w:val="004A6A9F"/>
    <w:rsid w:val="004A7619"/>
    <w:rsid w:val="004B03F3"/>
    <w:rsid w:val="004B04DF"/>
    <w:rsid w:val="004B0B79"/>
    <w:rsid w:val="004B3FA8"/>
    <w:rsid w:val="004B53AE"/>
    <w:rsid w:val="004B60FB"/>
    <w:rsid w:val="004B661F"/>
    <w:rsid w:val="004C3958"/>
    <w:rsid w:val="004C5CBA"/>
    <w:rsid w:val="004D4E34"/>
    <w:rsid w:val="004D7567"/>
    <w:rsid w:val="004D7F76"/>
    <w:rsid w:val="004E2E86"/>
    <w:rsid w:val="004E3DB5"/>
    <w:rsid w:val="004E5195"/>
    <w:rsid w:val="004E59E2"/>
    <w:rsid w:val="004E7AA4"/>
    <w:rsid w:val="004F1D17"/>
    <w:rsid w:val="004F342F"/>
    <w:rsid w:val="004F3F96"/>
    <w:rsid w:val="004F41E3"/>
    <w:rsid w:val="004F7EC8"/>
    <w:rsid w:val="005000BC"/>
    <w:rsid w:val="00500196"/>
    <w:rsid w:val="0050078E"/>
    <w:rsid w:val="00504468"/>
    <w:rsid w:val="00505612"/>
    <w:rsid w:val="00505DE5"/>
    <w:rsid w:val="005060C1"/>
    <w:rsid w:val="00506DAF"/>
    <w:rsid w:val="00512A0A"/>
    <w:rsid w:val="005142FF"/>
    <w:rsid w:val="00514FD9"/>
    <w:rsid w:val="00516991"/>
    <w:rsid w:val="005171A8"/>
    <w:rsid w:val="0052005C"/>
    <w:rsid w:val="00520CE9"/>
    <w:rsid w:val="00520EDD"/>
    <w:rsid w:val="0052146F"/>
    <w:rsid w:val="00524C3E"/>
    <w:rsid w:val="00524DF1"/>
    <w:rsid w:val="005253D7"/>
    <w:rsid w:val="0053120B"/>
    <w:rsid w:val="005324BC"/>
    <w:rsid w:val="00532786"/>
    <w:rsid w:val="00532AEE"/>
    <w:rsid w:val="00533F50"/>
    <w:rsid w:val="00534F85"/>
    <w:rsid w:val="00537BA9"/>
    <w:rsid w:val="00540014"/>
    <w:rsid w:val="00540BC8"/>
    <w:rsid w:val="00541259"/>
    <w:rsid w:val="00542097"/>
    <w:rsid w:val="00544663"/>
    <w:rsid w:val="005473A7"/>
    <w:rsid w:val="00551B55"/>
    <w:rsid w:val="00552472"/>
    <w:rsid w:val="00553A9F"/>
    <w:rsid w:val="005550F3"/>
    <w:rsid w:val="0055767F"/>
    <w:rsid w:val="00557C00"/>
    <w:rsid w:val="005603DE"/>
    <w:rsid w:val="00560C05"/>
    <w:rsid w:val="00561449"/>
    <w:rsid w:val="00564381"/>
    <w:rsid w:val="00565547"/>
    <w:rsid w:val="00565A0E"/>
    <w:rsid w:val="00570A77"/>
    <w:rsid w:val="00571EFB"/>
    <w:rsid w:val="00576C59"/>
    <w:rsid w:val="00581659"/>
    <w:rsid w:val="005831B8"/>
    <w:rsid w:val="005864A8"/>
    <w:rsid w:val="00595555"/>
    <w:rsid w:val="00595FDB"/>
    <w:rsid w:val="005A3C25"/>
    <w:rsid w:val="005A3DFC"/>
    <w:rsid w:val="005A43C3"/>
    <w:rsid w:val="005A5CD1"/>
    <w:rsid w:val="005A6091"/>
    <w:rsid w:val="005A76A2"/>
    <w:rsid w:val="005B05C9"/>
    <w:rsid w:val="005B1574"/>
    <w:rsid w:val="005B1716"/>
    <w:rsid w:val="005B2387"/>
    <w:rsid w:val="005B30B9"/>
    <w:rsid w:val="005B31C7"/>
    <w:rsid w:val="005B3650"/>
    <w:rsid w:val="005B3D75"/>
    <w:rsid w:val="005B5968"/>
    <w:rsid w:val="005B5E3E"/>
    <w:rsid w:val="005B6530"/>
    <w:rsid w:val="005B6FCE"/>
    <w:rsid w:val="005C1057"/>
    <w:rsid w:val="005C38F6"/>
    <w:rsid w:val="005C5429"/>
    <w:rsid w:val="005C560D"/>
    <w:rsid w:val="005C6CF5"/>
    <w:rsid w:val="005C7306"/>
    <w:rsid w:val="005C781B"/>
    <w:rsid w:val="005C7C5F"/>
    <w:rsid w:val="005D229E"/>
    <w:rsid w:val="005D4B30"/>
    <w:rsid w:val="005D6E09"/>
    <w:rsid w:val="005D71C8"/>
    <w:rsid w:val="005E0789"/>
    <w:rsid w:val="005E10BF"/>
    <w:rsid w:val="005E4170"/>
    <w:rsid w:val="005E568E"/>
    <w:rsid w:val="005E6B46"/>
    <w:rsid w:val="005E7529"/>
    <w:rsid w:val="005F1EB4"/>
    <w:rsid w:val="005F210B"/>
    <w:rsid w:val="005F617C"/>
    <w:rsid w:val="005F658C"/>
    <w:rsid w:val="005F6ED3"/>
    <w:rsid w:val="00600C3E"/>
    <w:rsid w:val="006016A8"/>
    <w:rsid w:val="0060222A"/>
    <w:rsid w:val="006028D1"/>
    <w:rsid w:val="00602B7D"/>
    <w:rsid w:val="00605601"/>
    <w:rsid w:val="0061098A"/>
    <w:rsid w:val="006117E8"/>
    <w:rsid w:val="00614C0D"/>
    <w:rsid w:val="00616716"/>
    <w:rsid w:val="00616F73"/>
    <w:rsid w:val="006200AB"/>
    <w:rsid w:val="0062034D"/>
    <w:rsid w:val="00621F7E"/>
    <w:rsid w:val="0062785F"/>
    <w:rsid w:val="006313FE"/>
    <w:rsid w:val="00631D15"/>
    <w:rsid w:val="006321EC"/>
    <w:rsid w:val="006343A9"/>
    <w:rsid w:val="00635184"/>
    <w:rsid w:val="00640406"/>
    <w:rsid w:val="0064040C"/>
    <w:rsid w:val="006416C4"/>
    <w:rsid w:val="006417B6"/>
    <w:rsid w:val="00641926"/>
    <w:rsid w:val="00642C85"/>
    <w:rsid w:val="00644FD1"/>
    <w:rsid w:val="00645FFA"/>
    <w:rsid w:val="00646A0D"/>
    <w:rsid w:val="00647362"/>
    <w:rsid w:val="006502FC"/>
    <w:rsid w:val="00651068"/>
    <w:rsid w:val="0065304C"/>
    <w:rsid w:val="00654065"/>
    <w:rsid w:val="00654194"/>
    <w:rsid w:val="00657F9F"/>
    <w:rsid w:val="006605CC"/>
    <w:rsid w:val="006617AF"/>
    <w:rsid w:val="00662F60"/>
    <w:rsid w:val="006646C8"/>
    <w:rsid w:val="00665E98"/>
    <w:rsid w:val="0066667C"/>
    <w:rsid w:val="00670F32"/>
    <w:rsid w:val="0067379C"/>
    <w:rsid w:val="006756F5"/>
    <w:rsid w:val="00675EDF"/>
    <w:rsid w:val="00676055"/>
    <w:rsid w:val="00682FA9"/>
    <w:rsid w:val="00685412"/>
    <w:rsid w:val="00685497"/>
    <w:rsid w:val="00685893"/>
    <w:rsid w:val="00690653"/>
    <w:rsid w:val="0069656E"/>
    <w:rsid w:val="006A0E10"/>
    <w:rsid w:val="006A1679"/>
    <w:rsid w:val="006A3E7E"/>
    <w:rsid w:val="006A7592"/>
    <w:rsid w:val="006A788C"/>
    <w:rsid w:val="006B0423"/>
    <w:rsid w:val="006B1EB8"/>
    <w:rsid w:val="006B56B3"/>
    <w:rsid w:val="006B594B"/>
    <w:rsid w:val="006B62D5"/>
    <w:rsid w:val="006B67AE"/>
    <w:rsid w:val="006B6CC7"/>
    <w:rsid w:val="006C0F25"/>
    <w:rsid w:val="006C140F"/>
    <w:rsid w:val="006C25BE"/>
    <w:rsid w:val="006C5206"/>
    <w:rsid w:val="006C54F3"/>
    <w:rsid w:val="006D698F"/>
    <w:rsid w:val="006D6E68"/>
    <w:rsid w:val="006E23EA"/>
    <w:rsid w:val="006E317D"/>
    <w:rsid w:val="006E67C4"/>
    <w:rsid w:val="006F0FC5"/>
    <w:rsid w:val="006F101F"/>
    <w:rsid w:val="006F19C4"/>
    <w:rsid w:val="006F2363"/>
    <w:rsid w:val="006F2BF3"/>
    <w:rsid w:val="006F3311"/>
    <w:rsid w:val="006F351F"/>
    <w:rsid w:val="006F5C92"/>
    <w:rsid w:val="00701689"/>
    <w:rsid w:val="0070181E"/>
    <w:rsid w:val="00701B21"/>
    <w:rsid w:val="007029D6"/>
    <w:rsid w:val="00703A75"/>
    <w:rsid w:val="00704351"/>
    <w:rsid w:val="007057D4"/>
    <w:rsid w:val="007066A8"/>
    <w:rsid w:val="00707540"/>
    <w:rsid w:val="00714547"/>
    <w:rsid w:val="00714955"/>
    <w:rsid w:val="00716B80"/>
    <w:rsid w:val="00722AAC"/>
    <w:rsid w:val="00723A50"/>
    <w:rsid w:val="00723A9D"/>
    <w:rsid w:val="00724907"/>
    <w:rsid w:val="00735F81"/>
    <w:rsid w:val="007360BB"/>
    <w:rsid w:val="007419E4"/>
    <w:rsid w:val="0074238A"/>
    <w:rsid w:val="007451C5"/>
    <w:rsid w:val="00745621"/>
    <w:rsid w:val="00745F5D"/>
    <w:rsid w:val="007476A6"/>
    <w:rsid w:val="00747F4C"/>
    <w:rsid w:val="00751A82"/>
    <w:rsid w:val="00757F31"/>
    <w:rsid w:val="007605FD"/>
    <w:rsid w:val="00762457"/>
    <w:rsid w:val="007624F8"/>
    <w:rsid w:val="00763013"/>
    <w:rsid w:val="0076342B"/>
    <w:rsid w:val="007637BF"/>
    <w:rsid w:val="00767A2E"/>
    <w:rsid w:val="00767AFB"/>
    <w:rsid w:val="00772080"/>
    <w:rsid w:val="007774DA"/>
    <w:rsid w:val="00777892"/>
    <w:rsid w:val="007825AE"/>
    <w:rsid w:val="007836D0"/>
    <w:rsid w:val="00783C66"/>
    <w:rsid w:val="00784F7A"/>
    <w:rsid w:val="0078506B"/>
    <w:rsid w:val="00786105"/>
    <w:rsid w:val="007908FF"/>
    <w:rsid w:val="00791827"/>
    <w:rsid w:val="00793242"/>
    <w:rsid w:val="00793FA4"/>
    <w:rsid w:val="00795665"/>
    <w:rsid w:val="00796047"/>
    <w:rsid w:val="007967C8"/>
    <w:rsid w:val="00797C96"/>
    <w:rsid w:val="007A33DE"/>
    <w:rsid w:val="007A3B10"/>
    <w:rsid w:val="007A3C08"/>
    <w:rsid w:val="007A44E7"/>
    <w:rsid w:val="007B042D"/>
    <w:rsid w:val="007B20E1"/>
    <w:rsid w:val="007B2E0D"/>
    <w:rsid w:val="007C0983"/>
    <w:rsid w:val="007C2175"/>
    <w:rsid w:val="007C3F87"/>
    <w:rsid w:val="007C5905"/>
    <w:rsid w:val="007D03FE"/>
    <w:rsid w:val="007D2578"/>
    <w:rsid w:val="007D2CD6"/>
    <w:rsid w:val="007D5F7A"/>
    <w:rsid w:val="007E0230"/>
    <w:rsid w:val="007E0C9F"/>
    <w:rsid w:val="007E286E"/>
    <w:rsid w:val="007E3372"/>
    <w:rsid w:val="007E4CB5"/>
    <w:rsid w:val="007E72EC"/>
    <w:rsid w:val="007E75D4"/>
    <w:rsid w:val="007E788A"/>
    <w:rsid w:val="007E7B72"/>
    <w:rsid w:val="007F1BD4"/>
    <w:rsid w:val="007F4B64"/>
    <w:rsid w:val="007F696F"/>
    <w:rsid w:val="008003CA"/>
    <w:rsid w:val="00802C41"/>
    <w:rsid w:val="00803B20"/>
    <w:rsid w:val="00804597"/>
    <w:rsid w:val="0080515B"/>
    <w:rsid w:val="0080605D"/>
    <w:rsid w:val="00813D78"/>
    <w:rsid w:val="00814825"/>
    <w:rsid w:val="00816C65"/>
    <w:rsid w:val="0082141E"/>
    <w:rsid w:val="008224CA"/>
    <w:rsid w:val="00822E76"/>
    <w:rsid w:val="00823668"/>
    <w:rsid w:val="0082378B"/>
    <w:rsid w:val="00824682"/>
    <w:rsid w:val="00825CEA"/>
    <w:rsid w:val="0082743A"/>
    <w:rsid w:val="00831321"/>
    <w:rsid w:val="00831FD2"/>
    <w:rsid w:val="00837167"/>
    <w:rsid w:val="00844124"/>
    <w:rsid w:val="00844167"/>
    <w:rsid w:val="00845AFF"/>
    <w:rsid w:val="00845C56"/>
    <w:rsid w:val="00846AB1"/>
    <w:rsid w:val="00846B1A"/>
    <w:rsid w:val="00846F3D"/>
    <w:rsid w:val="00850768"/>
    <w:rsid w:val="00851085"/>
    <w:rsid w:val="008517E0"/>
    <w:rsid w:val="00852B88"/>
    <w:rsid w:val="00852B8A"/>
    <w:rsid w:val="008531D5"/>
    <w:rsid w:val="00861267"/>
    <w:rsid w:val="00862731"/>
    <w:rsid w:val="0086408B"/>
    <w:rsid w:val="00865FA1"/>
    <w:rsid w:val="00867082"/>
    <w:rsid w:val="008725EC"/>
    <w:rsid w:val="0088008F"/>
    <w:rsid w:val="00880178"/>
    <w:rsid w:val="00881A0E"/>
    <w:rsid w:val="00882954"/>
    <w:rsid w:val="008838FB"/>
    <w:rsid w:val="00884C6D"/>
    <w:rsid w:val="00885ADA"/>
    <w:rsid w:val="00886218"/>
    <w:rsid w:val="008906E8"/>
    <w:rsid w:val="00891480"/>
    <w:rsid w:val="00891ACA"/>
    <w:rsid w:val="008971B8"/>
    <w:rsid w:val="008974E4"/>
    <w:rsid w:val="008A08FD"/>
    <w:rsid w:val="008A0BE0"/>
    <w:rsid w:val="008A110C"/>
    <w:rsid w:val="008A1315"/>
    <w:rsid w:val="008A23E3"/>
    <w:rsid w:val="008A270C"/>
    <w:rsid w:val="008A317F"/>
    <w:rsid w:val="008A4AD3"/>
    <w:rsid w:val="008A4C9B"/>
    <w:rsid w:val="008A4D7C"/>
    <w:rsid w:val="008A56E6"/>
    <w:rsid w:val="008A7DF5"/>
    <w:rsid w:val="008B1841"/>
    <w:rsid w:val="008B33E2"/>
    <w:rsid w:val="008B3D70"/>
    <w:rsid w:val="008B448C"/>
    <w:rsid w:val="008B4A6F"/>
    <w:rsid w:val="008B545B"/>
    <w:rsid w:val="008B7FE5"/>
    <w:rsid w:val="008C11E7"/>
    <w:rsid w:val="008C1ED1"/>
    <w:rsid w:val="008C2CDB"/>
    <w:rsid w:val="008D045E"/>
    <w:rsid w:val="008D158D"/>
    <w:rsid w:val="008D2F26"/>
    <w:rsid w:val="008D740B"/>
    <w:rsid w:val="008E0186"/>
    <w:rsid w:val="008E5602"/>
    <w:rsid w:val="008F1C50"/>
    <w:rsid w:val="008F2073"/>
    <w:rsid w:val="008F3056"/>
    <w:rsid w:val="008F5935"/>
    <w:rsid w:val="008F602D"/>
    <w:rsid w:val="008F685F"/>
    <w:rsid w:val="008F79E3"/>
    <w:rsid w:val="00901AFA"/>
    <w:rsid w:val="00902EB3"/>
    <w:rsid w:val="009034DF"/>
    <w:rsid w:val="009039DD"/>
    <w:rsid w:val="00904417"/>
    <w:rsid w:val="00904731"/>
    <w:rsid w:val="0090768E"/>
    <w:rsid w:val="00907862"/>
    <w:rsid w:val="00910BC6"/>
    <w:rsid w:val="009147AF"/>
    <w:rsid w:val="0091681F"/>
    <w:rsid w:val="00924A0A"/>
    <w:rsid w:val="00931B31"/>
    <w:rsid w:val="009323A6"/>
    <w:rsid w:val="00932B8E"/>
    <w:rsid w:val="00932FED"/>
    <w:rsid w:val="00934F9C"/>
    <w:rsid w:val="009369FE"/>
    <w:rsid w:val="009407E8"/>
    <w:rsid w:val="00940F3F"/>
    <w:rsid w:val="00941550"/>
    <w:rsid w:val="009426A2"/>
    <w:rsid w:val="009433EC"/>
    <w:rsid w:val="009440D0"/>
    <w:rsid w:val="00944E99"/>
    <w:rsid w:val="00946895"/>
    <w:rsid w:val="00951E7A"/>
    <w:rsid w:val="00953519"/>
    <w:rsid w:val="00953B1A"/>
    <w:rsid w:val="00955FDB"/>
    <w:rsid w:val="00960D07"/>
    <w:rsid w:val="00961FB1"/>
    <w:rsid w:val="00964A9F"/>
    <w:rsid w:val="00964CD0"/>
    <w:rsid w:val="0096611A"/>
    <w:rsid w:val="00967814"/>
    <w:rsid w:val="00973ECC"/>
    <w:rsid w:val="00974AAE"/>
    <w:rsid w:val="009761EC"/>
    <w:rsid w:val="00981C98"/>
    <w:rsid w:val="00982889"/>
    <w:rsid w:val="0098384B"/>
    <w:rsid w:val="00984154"/>
    <w:rsid w:val="0098521B"/>
    <w:rsid w:val="0098557C"/>
    <w:rsid w:val="00990346"/>
    <w:rsid w:val="00992983"/>
    <w:rsid w:val="00993B0F"/>
    <w:rsid w:val="009A02D8"/>
    <w:rsid w:val="009A790D"/>
    <w:rsid w:val="009B0AB2"/>
    <w:rsid w:val="009B0BE2"/>
    <w:rsid w:val="009B13B1"/>
    <w:rsid w:val="009B39D6"/>
    <w:rsid w:val="009B43C2"/>
    <w:rsid w:val="009B52E6"/>
    <w:rsid w:val="009B7604"/>
    <w:rsid w:val="009C2685"/>
    <w:rsid w:val="009C2C83"/>
    <w:rsid w:val="009C658F"/>
    <w:rsid w:val="009D1341"/>
    <w:rsid w:val="009D256C"/>
    <w:rsid w:val="009D3ECC"/>
    <w:rsid w:val="009D4A2C"/>
    <w:rsid w:val="009D5AFA"/>
    <w:rsid w:val="009D5FFD"/>
    <w:rsid w:val="009E0B07"/>
    <w:rsid w:val="009E4103"/>
    <w:rsid w:val="009E422F"/>
    <w:rsid w:val="009F04C8"/>
    <w:rsid w:val="009F1422"/>
    <w:rsid w:val="009F4FDD"/>
    <w:rsid w:val="00A00D62"/>
    <w:rsid w:val="00A010F7"/>
    <w:rsid w:val="00A013C0"/>
    <w:rsid w:val="00A036B2"/>
    <w:rsid w:val="00A04957"/>
    <w:rsid w:val="00A04D6E"/>
    <w:rsid w:val="00A04FA7"/>
    <w:rsid w:val="00A064CE"/>
    <w:rsid w:val="00A066B7"/>
    <w:rsid w:val="00A11419"/>
    <w:rsid w:val="00A128B1"/>
    <w:rsid w:val="00A12AF8"/>
    <w:rsid w:val="00A12B62"/>
    <w:rsid w:val="00A12D12"/>
    <w:rsid w:val="00A158F9"/>
    <w:rsid w:val="00A164BE"/>
    <w:rsid w:val="00A16668"/>
    <w:rsid w:val="00A20202"/>
    <w:rsid w:val="00A21321"/>
    <w:rsid w:val="00A2499A"/>
    <w:rsid w:val="00A24CB7"/>
    <w:rsid w:val="00A24D47"/>
    <w:rsid w:val="00A268C3"/>
    <w:rsid w:val="00A26A5E"/>
    <w:rsid w:val="00A26FF0"/>
    <w:rsid w:val="00A270B9"/>
    <w:rsid w:val="00A34030"/>
    <w:rsid w:val="00A348F1"/>
    <w:rsid w:val="00A35634"/>
    <w:rsid w:val="00A36E6F"/>
    <w:rsid w:val="00A4003B"/>
    <w:rsid w:val="00A41C5A"/>
    <w:rsid w:val="00A42337"/>
    <w:rsid w:val="00A43CC6"/>
    <w:rsid w:val="00A45935"/>
    <w:rsid w:val="00A46F0B"/>
    <w:rsid w:val="00A47547"/>
    <w:rsid w:val="00A51C18"/>
    <w:rsid w:val="00A53C28"/>
    <w:rsid w:val="00A5498A"/>
    <w:rsid w:val="00A5649B"/>
    <w:rsid w:val="00A566D0"/>
    <w:rsid w:val="00A640A7"/>
    <w:rsid w:val="00A656FE"/>
    <w:rsid w:val="00A65C96"/>
    <w:rsid w:val="00A666E3"/>
    <w:rsid w:val="00A70E7A"/>
    <w:rsid w:val="00A71040"/>
    <w:rsid w:val="00A717B7"/>
    <w:rsid w:val="00A73B78"/>
    <w:rsid w:val="00A7408E"/>
    <w:rsid w:val="00A74F10"/>
    <w:rsid w:val="00A75C46"/>
    <w:rsid w:val="00A76602"/>
    <w:rsid w:val="00A8057F"/>
    <w:rsid w:val="00A81354"/>
    <w:rsid w:val="00A839F6"/>
    <w:rsid w:val="00A83F15"/>
    <w:rsid w:val="00A83F2E"/>
    <w:rsid w:val="00A85A6B"/>
    <w:rsid w:val="00A927A6"/>
    <w:rsid w:val="00A931A4"/>
    <w:rsid w:val="00A93D29"/>
    <w:rsid w:val="00A9456F"/>
    <w:rsid w:val="00A945D8"/>
    <w:rsid w:val="00A94D05"/>
    <w:rsid w:val="00A96362"/>
    <w:rsid w:val="00A96594"/>
    <w:rsid w:val="00A96BA2"/>
    <w:rsid w:val="00A973C0"/>
    <w:rsid w:val="00AA0EEB"/>
    <w:rsid w:val="00AA1992"/>
    <w:rsid w:val="00AA26BD"/>
    <w:rsid w:val="00AA34C0"/>
    <w:rsid w:val="00AA4F37"/>
    <w:rsid w:val="00AA6626"/>
    <w:rsid w:val="00AA66D2"/>
    <w:rsid w:val="00AB307D"/>
    <w:rsid w:val="00AB3720"/>
    <w:rsid w:val="00AB5D9C"/>
    <w:rsid w:val="00AB72C0"/>
    <w:rsid w:val="00AC08FE"/>
    <w:rsid w:val="00AC0B74"/>
    <w:rsid w:val="00AC4469"/>
    <w:rsid w:val="00AC5A34"/>
    <w:rsid w:val="00AC5A92"/>
    <w:rsid w:val="00AC7923"/>
    <w:rsid w:val="00AC79B7"/>
    <w:rsid w:val="00AD12CF"/>
    <w:rsid w:val="00AD1CCB"/>
    <w:rsid w:val="00AD307F"/>
    <w:rsid w:val="00AD3A91"/>
    <w:rsid w:val="00AD5794"/>
    <w:rsid w:val="00AD7B31"/>
    <w:rsid w:val="00AE7B03"/>
    <w:rsid w:val="00AE7BEF"/>
    <w:rsid w:val="00AF0567"/>
    <w:rsid w:val="00AF076D"/>
    <w:rsid w:val="00AF1AFA"/>
    <w:rsid w:val="00AF2494"/>
    <w:rsid w:val="00AF265C"/>
    <w:rsid w:val="00AF27B6"/>
    <w:rsid w:val="00AF3B13"/>
    <w:rsid w:val="00AF3B60"/>
    <w:rsid w:val="00AF5CA1"/>
    <w:rsid w:val="00B000A9"/>
    <w:rsid w:val="00B01142"/>
    <w:rsid w:val="00B016B3"/>
    <w:rsid w:val="00B0247E"/>
    <w:rsid w:val="00B02E94"/>
    <w:rsid w:val="00B050E7"/>
    <w:rsid w:val="00B07BF2"/>
    <w:rsid w:val="00B101C3"/>
    <w:rsid w:val="00B10214"/>
    <w:rsid w:val="00B1046C"/>
    <w:rsid w:val="00B1222B"/>
    <w:rsid w:val="00B13A80"/>
    <w:rsid w:val="00B1411B"/>
    <w:rsid w:val="00B142FA"/>
    <w:rsid w:val="00B147FC"/>
    <w:rsid w:val="00B15D73"/>
    <w:rsid w:val="00B17208"/>
    <w:rsid w:val="00B21B90"/>
    <w:rsid w:val="00B23E7F"/>
    <w:rsid w:val="00B24FD0"/>
    <w:rsid w:val="00B25CAA"/>
    <w:rsid w:val="00B33542"/>
    <w:rsid w:val="00B34BEC"/>
    <w:rsid w:val="00B37C33"/>
    <w:rsid w:val="00B40466"/>
    <w:rsid w:val="00B41303"/>
    <w:rsid w:val="00B428E6"/>
    <w:rsid w:val="00B46AC5"/>
    <w:rsid w:val="00B47E09"/>
    <w:rsid w:val="00B526BB"/>
    <w:rsid w:val="00B53E15"/>
    <w:rsid w:val="00B56AEA"/>
    <w:rsid w:val="00B6640A"/>
    <w:rsid w:val="00B66829"/>
    <w:rsid w:val="00B6713C"/>
    <w:rsid w:val="00B6734E"/>
    <w:rsid w:val="00B704F5"/>
    <w:rsid w:val="00B70B5E"/>
    <w:rsid w:val="00B70F03"/>
    <w:rsid w:val="00B71EEB"/>
    <w:rsid w:val="00B72C43"/>
    <w:rsid w:val="00B74E7E"/>
    <w:rsid w:val="00B80E95"/>
    <w:rsid w:val="00B810EC"/>
    <w:rsid w:val="00B81CB4"/>
    <w:rsid w:val="00B82414"/>
    <w:rsid w:val="00B83A41"/>
    <w:rsid w:val="00B917C7"/>
    <w:rsid w:val="00B9453B"/>
    <w:rsid w:val="00B94C03"/>
    <w:rsid w:val="00B97CEB"/>
    <w:rsid w:val="00B97F0E"/>
    <w:rsid w:val="00BA0DE7"/>
    <w:rsid w:val="00BA29AA"/>
    <w:rsid w:val="00BA2A01"/>
    <w:rsid w:val="00BA39E5"/>
    <w:rsid w:val="00BA4A74"/>
    <w:rsid w:val="00BA696C"/>
    <w:rsid w:val="00BA7947"/>
    <w:rsid w:val="00BB1438"/>
    <w:rsid w:val="00BB3107"/>
    <w:rsid w:val="00BB35FF"/>
    <w:rsid w:val="00BB5C96"/>
    <w:rsid w:val="00BC146D"/>
    <w:rsid w:val="00BC2ADA"/>
    <w:rsid w:val="00BC2CA4"/>
    <w:rsid w:val="00BC2EA1"/>
    <w:rsid w:val="00BC373E"/>
    <w:rsid w:val="00BC3FFC"/>
    <w:rsid w:val="00BC480A"/>
    <w:rsid w:val="00BC723F"/>
    <w:rsid w:val="00BD1665"/>
    <w:rsid w:val="00BD17EC"/>
    <w:rsid w:val="00BD1A95"/>
    <w:rsid w:val="00BE3735"/>
    <w:rsid w:val="00BE3DAA"/>
    <w:rsid w:val="00BF0FD2"/>
    <w:rsid w:val="00BF13CB"/>
    <w:rsid w:val="00BF2168"/>
    <w:rsid w:val="00BF3318"/>
    <w:rsid w:val="00BF3E57"/>
    <w:rsid w:val="00BF5CE1"/>
    <w:rsid w:val="00BF699E"/>
    <w:rsid w:val="00C017F8"/>
    <w:rsid w:val="00C01D6B"/>
    <w:rsid w:val="00C030F5"/>
    <w:rsid w:val="00C03808"/>
    <w:rsid w:val="00C0499A"/>
    <w:rsid w:val="00C07820"/>
    <w:rsid w:val="00C116DE"/>
    <w:rsid w:val="00C125EF"/>
    <w:rsid w:val="00C1339D"/>
    <w:rsid w:val="00C134B6"/>
    <w:rsid w:val="00C147A6"/>
    <w:rsid w:val="00C200DA"/>
    <w:rsid w:val="00C21058"/>
    <w:rsid w:val="00C22DFF"/>
    <w:rsid w:val="00C23F53"/>
    <w:rsid w:val="00C259AB"/>
    <w:rsid w:val="00C27277"/>
    <w:rsid w:val="00C27730"/>
    <w:rsid w:val="00C277C5"/>
    <w:rsid w:val="00C27AC7"/>
    <w:rsid w:val="00C3057C"/>
    <w:rsid w:val="00C31A0B"/>
    <w:rsid w:val="00C37E2C"/>
    <w:rsid w:val="00C404DA"/>
    <w:rsid w:val="00C40610"/>
    <w:rsid w:val="00C43848"/>
    <w:rsid w:val="00C45613"/>
    <w:rsid w:val="00C46130"/>
    <w:rsid w:val="00C603CC"/>
    <w:rsid w:val="00C6393C"/>
    <w:rsid w:val="00C64F27"/>
    <w:rsid w:val="00C652C5"/>
    <w:rsid w:val="00C656B5"/>
    <w:rsid w:val="00C65A05"/>
    <w:rsid w:val="00C66675"/>
    <w:rsid w:val="00C705AA"/>
    <w:rsid w:val="00C70DC7"/>
    <w:rsid w:val="00C70E15"/>
    <w:rsid w:val="00C70EC5"/>
    <w:rsid w:val="00C723A2"/>
    <w:rsid w:val="00C73C7C"/>
    <w:rsid w:val="00C74606"/>
    <w:rsid w:val="00C749AF"/>
    <w:rsid w:val="00C7503D"/>
    <w:rsid w:val="00C75AFD"/>
    <w:rsid w:val="00C77045"/>
    <w:rsid w:val="00C7716B"/>
    <w:rsid w:val="00C80276"/>
    <w:rsid w:val="00C80558"/>
    <w:rsid w:val="00C80607"/>
    <w:rsid w:val="00C818AB"/>
    <w:rsid w:val="00C822EF"/>
    <w:rsid w:val="00C82898"/>
    <w:rsid w:val="00C8368E"/>
    <w:rsid w:val="00C84588"/>
    <w:rsid w:val="00C84F59"/>
    <w:rsid w:val="00C859D9"/>
    <w:rsid w:val="00C879D2"/>
    <w:rsid w:val="00C90B28"/>
    <w:rsid w:val="00C922CC"/>
    <w:rsid w:val="00C94476"/>
    <w:rsid w:val="00C954A9"/>
    <w:rsid w:val="00C9770B"/>
    <w:rsid w:val="00CA0AA8"/>
    <w:rsid w:val="00CA7B10"/>
    <w:rsid w:val="00CA7B45"/>
    <w:rsid w:val="00CB11B9"/>
    <w:rsid w:val="00CB3710"/>
    <w:rsid w:val="00CC0295"/>
    <w:rsid w:val="00CC02E0"/>
    <w:rsid w:val="00CC24A9"/>
    <w:rsid w:val="00CC31F2"/>
    <w:rsid w:val="00CC4027"/>
    <w:rsid w:val="00CC5CC6"/>
    <w:rsid w:val="00CD1653"/>
    <w:rsid w:val="00CD3D05"/>
    <w:rsid w:val="00CD4B81"/>
    <w:rsid w:val="00CD5A77"/>
    <w:rsid w:val="00CD667B"/>
    <w:rsid w:val="00CD7A81"/>
    <w:rsid w:val="00CE0985"/>
    <w:rsid w:val="00CE1394"/>
    <w:rsid w:val="00CE1E18"/>
    <w:rsid w:val="00CE27F9"/>
    <w:rsid w:val="00CE2DEB"/>
    <w:rsid w:val="00CE5A20"/>
    <w:rsid w:val="00CE6200"/>
    <w:rsid w:val="00CE7106"/>
    <w:rsid w:val="00CE797B"/>
    <w:rsid w:val="00CF04CF"/>
    <w:rsid w:val="00CF40BE"/>
    <w:rsid w:val="00CF40ED"/>
    <w:rsid w:val="00CF469B"/>
    <w:rsid w:val="00CF762C"/>
    <w:rsid w:val="00D00B67"/>
    <w:rsid w:val="00D032AB"/>
    <w:rsid w:val="00D060C5"/>
    <w:rsid w:val="00D11932"/>
    <w:rsid w:val="00D14968"/>
    <w:rsid w:val="00D177E2"/>
    <w:rsid w:val="00D2099F"/>
    <w:rsid w:val="00D21902"/>
    <w:rsid w:val="00D22538"/>
    <w:rsid w:val="00D228C3"/>
    <w:rsid w:val="00D23593"/>
    <w:rsid w:val="00D25E38"/>
    <w:rsid w:val="00D27882"/>
    <w:rsid w:val="00D27915"/>
    <w:rsid w:val="00D27B40"/>
    <w:rsid w:val="00D27CBA"/>
    <w:rsid w:val="00D27EC4"/>
    <w:rsid w:val="00D30A43"/>
    <w:rsid w:val="00D313C1"/>
    <w:rsid w:val="00D3238D"/>
    <w:rsid w:val="00D326E4"/>
    <w:rsid w:val="00D34064"/>
    <w:rsid w:val="00D3779E"/>
    <w:rsid w:val="00D40ED3"/>
    <w:rsid w:val="00D430E3"/>
    <w:rsid w:val="00D44E58"/>
    <w:rsid w:val="00D50E7D"/>
    <w:rsid w:val="00D50F50"/>
    <w:rsid w:val="00D5160F"/>
    <w:rsid w:val="00D52390"/>
    <w:rsid w:val="00D5286F"/>
    <w:rsid w:val="00D52DDB"/>
    <w:rsid w:val="00D55686"/>
    <w:rsid w:val="00D564AE"/>
    <w:rsid w:val="00D56E63"/>
    <w:rsid w:val="00D603E4"/>
    <w:rsid w:val="00D621A5"/>
    <w:rsid w:val="00D64ABA"/>
    <w:rsid w:val="00D659E9"/>
    <w:rsid w:val="00D6646F"/>
    <w:rsid w:val="00D700C9"/>
    <w:rsid w:val="00D705D4"/>
    <w:rsid w:val="00D70915"/>
    <w:rsid w:val="00D71131"/>
    <w:rsid w:val="00D71B4D"/>
    <w:rsid w:val="00D7302A"/>
    <w:rsid w:val="00D73869"/>
    <w:rsid w:val="00D77FEE"/>
    <w:rsid w:val="00D80F5E"/>
    <w:rsid w:val="00D81665"/>
    <w:rsid w:val="00D83521"/>
    <w:rsid w:val="00D840B3"/>
    <w:rsid w:val="00D863E4"/>
    <w:rsid w:val="00D878D7"/>
    <w:rsid w:val="00D91A1E"/>
    <w:rsid w:val="00D94440"/>
    <w:rsid w:val="00D969AD"/>
    <w:rsid w:val="00D9722A"/>
    <w:rsid w:val="00D9728A"/>
    <w:rsid w:val="00DA0290"/>
    <w:rsid w:val="00DA202E"/>
    <w:rsid w:val="00DA3C7B"/>
    <w:rsid w:val="00DA584E"/>
    <w:rsid w:val="00DA59EA"/>
    <w:rsid w:val="00DA60D8"/>
    <w:rsid w:val="00DB006C"/>
    <w:rsid w:val="00DB0EA7"/>
    <w:rsid w:val="00DB177E"/>
    <w:rsid w:val="00DB2656"/>
    <w:rsid w:val="00DB3F2B"/>
    <w:rsid w:val="00DB687B"/>
    <w:rsid w:val="00DB742E"/>
    <w:rsid w:val="00DB7EF8"/>
    <w:rsid w:val="00DC5B1A"/>
    <w:rsid w:val="00DC7C7F"/>
    <w:rsid w:val="00DD0349"/>
    <w:rsid w:val="00DD2BE3"/>
    <w:rsid w:val="00DD2F08"/>
    <w:rsid w:val="00DD6A7A"/>
    <w:rsid w:val="00DD7B91"/>
    <w:rsid w:val="00DE1785"/>
    <w:rsid w:val="00DE18EF"/>
    <w:rsid w:val="00DE19D1"/>
    <w:rsid w:val="00DE257C"/>
    <w:rsid w:val="00DE2B9A"/>
    <w:rsid w:val="00DE5957"/>
    <w:rsid w:val="00DE6C18"/>
    <w:rsid w:val="00DF03C9"/>
    <w:rsid w:val="00DF1C46"/>
    <w:rsid w:val="00DF23BC"/>
    <w:rsid w:val="00DF4590"/>
    <w:rsid w:val="00DF56F8"/>
    <w:rsid w:val="00DF7567"/>
    <w:rsid w:val="00DF7F3C"/>
    <w:rsid w:val="00E104C6"/>
    <w:rsid w:val="00E14272"/>
    <w:rsid w:val="00E15AAB"/>
    <w:rsid w:val="00E20130"/>
    <w:rsid w:val="00E21169"/>
    <w:rsid w:val="00E21B17"/>
    <w:rsid w:val="00E238C6"/>
    <w:rsid w:val="00E24958"/>
    <w:rsid w:val="00E24E63"/>
    <w:rsid w:val="00E272F7"/>
    <w:rsid w:val="00E276D2"/>
    <w:rsid w:val="00E31109"/>
    <w:rsid w:val="00E338C3"/>
    <w:rsid w:val="00E34581"/>
    <w:rsid w:val="00E3474B"/>
    <w:rsid w:val="00E355DA"/>
    <w:rsid w:val="00E3767C"/>
    <w:rsid w:val="00E41D40"/>
    <w:rsid w:val="00E429C6"/>
    <w:rsid w:val="00E4362A"/>
    <w:rsid w:val="00E43E4C"/>
    <w:rsid w:val="00E445E3"/>
    <w:rsid w:val="00E45072"/>
    <w:rsid w:val="00E452BB"/>
    <w:rsid w:val="00E4539B"/>
    <w:rsid w:val="00E4586A"/>
    <w:rsid w:val="00E46A70"/>
    <w:rsid w:val="00E5176A"/>
    <w:rsid w:val="00E55F03"/>
    <w:rsid w:val="00E6084B"/>
    <w:rsid w:val="00E618BE"/>
    <w:rsid w:val="00E62CEA"/>
    <w:rsid w:val="00E62E5E"/>
    <w:rsid w:val="00E637A8"/>
    <w:rsid w:val="00E637C0"/>
    <w:rsid w:val="00E63B64"/>
    <w:rsid w:val="00E659E3"/>
    <w:rsid w:val="00E6678A"/>
    <w:rsid w:val="00E66C00"/>
    <w:rsid w:val="00E70158"/>
    <w:rsid w:val="00E71E66"/>
    <w:rsid w:val="00E72BD1"/>
    <w:rsid w:val="00E74CF4"/>
    <w:rsid w:val="00E74FD3"/>
    <w:rsid w:val="00E762D8"/>
    <w:rsid w:val="00E81BC2"/>
    <w:rsid w:val="00E82C2A"/>
    <w:rsid w:val="00E837E1"/>
    <w:rsid w:val="00E85C98"/>
    <w:rsid w:val="00E8717B"/>
    <w:rsid w:val="00E9718C"/>
    <w:rsid w:val="00EA08FC"/>
    <w:rsid w:val="00EA25A1"/>
    <w:rsid w:val="00EA4493"/>
    <w:rsid w:val="00EA5B00"/>
    <w:rsid w:val="00EA658B"/>
    <w:rsid w:val="00EB040F"/>
    <w:rsid w:val="00EB2D26"/>
    <w:rsid w:val="00EB5B81"/>
    <w:rsid w:val="00EB77E2"/>
    <w:rsid w:val="00EC1DCD"/>
    <w:rsid w:val="00EC2DDE"/>
    <w:rsid w:val="00EC440F"/>
    <w:rsid w:val="00EC5D44"/>
    <w:rsid w:val="00EC7900"/>
    <w:rsid w:val="00ED01DD"/>
    <w:rsid w:val="00ED0723"/>
    <w:rsid w:val="00ED2027"/>
    <w:rsid w:val="00ED20DF"/>
    <w:rsid w:val="00ED2477"/>
    <w:rsid w:val="00ED2F1B"/>
    <w:rsid w:val="00ED320A"/>
    <w:rsid w:val="00ED633E"/>
    <w:rsid w:val="00EE0A7F"/>
    <w:rsid w:val="00EE17B3"/>
    <w:rsid w:val="00EE2490"/>
    <w:rsid w:val="00EE38E1"/>
    <w:rsid w:val="00EE3E97"/>
    <w:rsid w:val="00EE68FF"/>
    <w:rsid w:val="00EF03B0"/>
    <w:rsid w:val="00EF0FD4"/>
    <w:rsid w:val="00EF2750"/>
    <w:rsid w:val="00EF2E80"/>
    <w:rsid w:val="00EF32E7"/>
    <w:rsid w:val="00EF7073"/>
    <w:rsid w:val="00F032A7"/>
    <w:rsid w:val="00F032C5"/>
    <w:rsid w:val="00F0463D"/>
    <w:rsid w:val="00F04670"/>
    <w:rsid w:val="00F0676B"/>
    <w:rsid w:val="00F06BD4"/>
    <w:rsid w:val="00F10644"/>
    <w:rsid w:val="00F120B0"/>
    <w:rsid w:val="00F12C09"/>
    <w:rsid w:val="00F14FED"/>
    <w:rsid w:val="00F155F3"/>
    <w:rsid w:val="00F1674A"/>
    <w:rsid w:val="00F17044"/>
    <w:rsid w:val="00F26495"/>
    <w:rsid w:val="00F26C43"/>
    <w:rsid w:val="00F27086"/>
    <w:rsid w:val="00F27584"/>
    <w:rsid w:val="00F278B6"/>
    <w:rsid w:val="00F33EFA"/>
    <w:rsid w:val="00F34EE5"/>
    <w:rsid w:val="00F356B7"/>
    <w:rsid w:val="00F35972"/>
    <w:rsid w:val="00F35D70"/>
    <w:rsid w:val="00F41B11"/>
    <w:rsid w:val="00F423AA"/>
    <w:rsid w:val="00F43CF8"/>
    <w:rsid w:val="00F541DA"/>
    <w:rsid w:val="00F557DF"/>
    <w:rsid w:val="00F56AF6"/>
    <w:rsid w:val="00F62634"/>
    <w:rsid w:val="00F63BC7"/>
    <w:rsid w:val="00F6478F"/>
    <w:rsid w:val="00F66535"/>
    <w:rsid w:val="00F67175"/>
    <w:rsid w:val="00F7133B"/>
    <w:rsid w:val="00F721DD"/>
    <w:rsid w:val="00F72335"/>
    <w:rsid w:val="00F734A2"/>
    <w:rsid w:val="00F80818"/>
    <w:rsid w:val="00F81971"/>
    <w:rsid w:val="00F83CA6"/>
    <w:rsid w:val="00F85E8C"/>
    <w:rsid w:val="00F900AE"/>
    <w:rsid w:val="00F91314"/>
    <w:rsid w:val="00F914D2"/>
    <w:rsid w:val="00F942C6"/>
    <w:rsid w:val="00F94833"/>
    <w:rsid w:val="00F9483A"/>
    <w:rsid w:val="00F950BC"/>
    <w:rsid w:val="00FA179B"/>
    <w:rsid w:val="00FA25BA"/>
    <w:rsid w:val="00FA49B9"/>
    <w:rsid w:val="00FB190B"/>
    <w:rsid w:val="00FB2740"/>
    <w:rsid w:val="00FB2FDD"/>
    <w:rsid w:val="00FB3629"/>
    <w:rsid w:val="00FB3AE7"/>
    <w:rsid w:val="00FC637C"/>
    <w:rsid w:val="00FC74C3"/>
    <w:rsid w:val="00FC77E5"/>
    <w:rsid w:val="00FC7CC4"/>
    <w:rsid w:val="00FD0F82"/>
    <w:rsid w:val="00FD1DCE"/>
    <w:rsid w:val="00FD471E"/>
    <w:rsid w:val="00FD4830"/>
    <w:rsid w:val="00FE3C21"/>
    <w:rsid w:val="00FE6A51"/>
    <w:rsid w:val="00FF28EB"/>
    <w:rsid w:val="00FF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C3603"/>
  <w15:docId w15:val="{90183E35-0002-4A1C-B04E-D2F903C9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20"/>
        <w:ind w:firstLine="56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E8C"/>
    <w:pPr>
      <w:spacing w:after="160" w:line="259" w:lineRule="auto"/>
      <w:ind w:firstLine="0"/>
      <w:jc w:val="left"/>
    </w:pPr>
    <w:rPr>
      <w:rFonts w:cstheme="minorBidi"/>
      <w:kern w:val="0"/>
      <w:szCs w:val="22"/>
      <w14:ligatures w14:val="none"/>
    </w:rPr>
  </w:style>
  <w:style w:type="paragraph" w:styleId="Heading1">
    <w:name w:val="heading 1"/>
    <w:basedOn w:val="Normal"/>
    <w:next w:val="Normal"/>
    <w:link w:val="Heading1Char"/>
    <w:qFormat/>
    <w:rsid w:val="00402D63"/>
    <w:pPr>
      <w:keepNext/>
      <w:spacing w:after="0" w:line="240" w:lineRule="auto"/>
      <w:ind w:right="-96"/>
      <w:jc w:val="center"/>
      <w:outlineLvl w:val="0"/>
    </w:pPr>
    <w:rPr>
      <w:rFonts w:ascii="VNI-Times" w:eastAsia="Times New Roman" w:hAnsi="VNI-Times" w:cs="Times New Roman"/>
      <w:b/>
      <w:szCs w:val="20"/>
      <w:lang w:val="x-none" w:eastAsia="x-none"/>
    </w:rPr>
  </w:style>
  <w:style w:type="paragraph" w:styleId="Heading2">
    <w:name w:val="heading 2"/>
    <w:basedOn w:val="Normal"/>
    <w:next w:val="Normal"/>
    <w:link w:val="Heading2Char"/>
    <w:qFormat/>
    <w:rsid w:val="00497AA7"/>
    <w:pPr>
      <w:keepNext/>
      <w:spacing w:before="60" w:after="60" w:line="300" w:lineRule="atLeast"/>
      <w:ind w:firstLine="720"/>
      <w:jc w:val="both"/>
      <w:outlineLvl w:val="1"/>
    </w:pPr>
    <w:rPr>
      <w:rFonts w:eastAsia="Times New Roman" w:cs="Times New Roman"/>
      <w:b/>
      <w:i/>
      <w:iCs/>
      <w:color w:val="000000"/>
      <w:szCs w:val="28"/>
    </w:rPr>
  </w:style>
  <w:style w:type="paragraph" w:styleId="Heading4">
    <w:name w:val="heading 4"/>
    <w:basedOn w:val="Normal"/>
    <w:next w:val="Normal"/>
    <w:link w:val="Heading4Char"/>
    <w:uiPriority w:val="9"/>
    <w:semiHidden/>
    <w:unhideWhenUsed/>
    <w:qFormat/>
    <w:rsid w:val="007774D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59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0F5"/>
    <w:pPr>
      <w:ind w:left="720"/>
      <w:contextualSpacing/>
    </w:pPr>
  </w:style>
  <w:style w:type="character" w:styleId="Hyperlink">
    <w:name w:val="Hyperlink"/>
    <w:basedOn w:val="DefaultParagraphFont"/>
    <w:uiPriority w:val="99"/>
    <w:unhideWhenUsed/>
    <w:rsid w:val="00AA26BD"/>
    <w:rPr>
      <w:color w:val="0563C1" w:themeColor="hyperlink"/>
      <w:u w:val="single"/>
    </w:rPr>
  </w:style>
  <w:style w:type="character" w:customStyle="1" w:styleId="UnresolvedMention1">
    <w:name w:val="Unresolved Mention1"/>
    <w:basedOn w:val="DefaultParagraphFont"/>
    <w:uiPriority w:val="99"/>
    <w:semiHidden/>
    <w:unhideWhenUsed/>
    <w:rsid w:val="00AA26BD"/>
    <w:rPr>
      <w:color w:val="605E5C"/>
      <w:shd w:val="clear" w:color="auto" w:fill="E1DFDD"/>
    </w:rPr>
  </w:style>
  <w:style w:type="table" w:styleId="TableGrid">
    <w:name w:val="Table Grid"/>
    <w:basedOn w:val="TableNormal"/>
    <w:uiPriority w:val="39"/>
    <w:qFormat/>
    <w:rsid w:val="005C38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5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E8C"/>
    <w:rPr>
      <w:rFonts w:cstheme="minorBidi"/>
      <w:kern w:val="0"/>
      <w:sz w:val="20"/>
      <w:szCs w:val="20"/>
      <w14:ligatures w14:val="none"/>
    </w:rPr>
  </w:style>
  <w:style w:type="character" w:styleId="FootnoteReference">
    <w:name w:val="footnote reference"/>
    <w:basedOn w:val="DefaultParagraphFont"/>
    <w:uiPriority w:val="99"/>
    <w:semiHidden/>
    <w:unhideWhenUsed/>
    <w:rsid w:val="00F85E8C"/>
    <w:rPr>
      <w:vertAlign w:val="superscript"/>
    </w:rPr>
  </w:style>
  <w:style w:type="paragraph" w:styleId="Header">
    <w:name w:val="header"/>
    <w:basedOn w:val="Normal"/>
    <w:link w:val="HeaderChar"/>
    <w:uiPriority w:val="99"/>
    <w:unhideWhenUsed/>
    <w:rsid w:val="00F85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C"/>
    <w:rPr>
      <w:rFonts w:cstheme="minorBidi"/>
      <w:kern w:val="0"/>
      <w:szCs w:val="22"/>
      <w14:ligatures w14:val="none"/>
    </w:rPr>
  </w:style>
  <w:style w:type="character" w:customStyle="1" w:styleId="text">
    <w:name w:val="text"/>
    <w:rsid w:val="0016090B"/>
  </w:style>
  <w:style w:type="character" w:customStyle="1" w:styleId="Bodytext3NotItalic">
    <w:name w:val="Body text (3) + Not Italic"/>
    <w:rsid w:val="0016090B"/>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
    <w:name w:val="Body text (2)_"/>
    <w:link w:val="Bodytext20"/>
    <w:rsid w:val="003806EA"/>
    <w:rPr>
      <w:shd w:val="clear" w:color="auto" w:fill="FFFFFF"/>
    </w:rPr>
  </w:style>
  <w:style w:type="paragraph" w:customStyle="1" w:styleId="Bodytext20">
    <w:name w:val="Body text (2)"/>
    <w:basedOn w:val="Normal"/>
    <w:link w:val="Bodytext2"/>
    <w:rsid w:val="003806EA"/>
    <w:pPr>
      <w:widowControl w:val="0"/>
      <w:shd w:val="clear" w:color="auto" w:fill="FFFFFF"/>
      <w:spacing w:after="0" w:line="341" w:lineRule="exact"/>
      <w:ind w:hanging="1260"/>
    </w:pPr>
    <w:rPr>
      <w:rFonts w:cs="Times New Roman"/>
      <w:kern w:val="2"/>
      <w:szCs w:val="28"/>
      <w14:ligatures w14:val="standardContextual"/>
    </w:rPr>
  </w:style>
  <w:style w:type="paragraph" w:styleId="Footer">
    <w:name w:val="footer"/>
    <w:basedOn w:val="Normal"/>
    <w:link w:val="FooterChar"/>
    <w:uiPriority w:val="99"/>
    <w:unhideWhenUsed/>
    <w:rsid w:val="00E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FD3"/>
    <w:rPr>
      <w:rFonts w:cstheme="minorBidi"/>
      <w:kern w:val="0"/>
      <w:szCs w:val="22"/>
      <w14:ligatures w14:val="none"/>
    </w:rPr>
  </w:style>
  <w:style w:type="character" w:customStyle="1" w:styleId="Vnbnnidung11">
    <w:name w:val="Văn bản nội dung (11)_"/>
    <w:link w:val="Vnbnnidung110"/>
    <w:locked/>
    <w:rsid w:val="008D045E"/>
    <w:rPr>
      <w:rFonts w:eastAsia="Times New Roman"/>
      <w:shd w:val="clear" w:color="auto" w:fill="FFFFFF"/>
    </w:rPr>
  </w:style>
  <w:style w:type="paragraph" w:customStyle="1" w:styleId="Vnbnnidung110">
    <w:name w:val="Văn bản nội dung (11)"/>
    <w:basedOn w:val="Normal"/>
    <w:link w:val="Vnbnnidung11"/>
    <w:rsid w:val="008D045E"/>
    <w:pPr>
      <w:widowControl w:val="0"/>
      <w:shd w:val="clear" w:color="auto" w:fill="FFFFFF"/>
      <w:spacing w:after="40" w:line="240" w:lineRule="auto"/>
      <w:ind w:firstLine="740"/>
    </w:pPr>
    <w:rPr>
      <w:rFonts w:eastAsia="Times New Roman" w:cs="Times New Roman"/>
      <w:kern w:val="2"/>
      <w:szCs w:val="28"/>
      <w14:ligatures w14:val="standardContextual"/>
    </w:rPr>
  </w:style>
  <w:style w:type="character" w:customStyle="1" w:styleId="link">
    <w:name w:val="link"/>
    <w:rsid w:val="008D045E"/>
  </w:style>
  <w:style w:type="character" w:customStyle="1" w:styleId="BodyTextChar">
    <w:name w:val="Body Text Char"/>
    <w:basedOn w:val="DefaultParagraphFont"/>
    <w:link w:val="BodyText"/>
    <w:rsid w:val="00BA29AA"/>
    <w:rPr>
      <w:rFonts w:eastAsia="Times New Roman"/>
    </w:rPr>
  </w:style>
  <w:style w:type="paragraph" w:styleId="BodyText">
    <w:name w:val="Body Text"/>
    <w:basedOn w:val="Normal"/>
    <w:link w:val="BodyTextChar"/>
    <w:qFormat/>
    <w:rsid w:val="00BA29AA"/>
    <w:pPr>
      <w:widowControl w:val="0"/>
      <w:spacing w:after="100" w:line="240" w:lineRule="auto"/>
    </w:pPr>
    <w:rPr>
      <w:rFonts w:eastAsia="Times New Roman" w:cs="Times New Roman"/>
      <w:kern w:val="2"/>
      <w:szCs w:val="28"/>
      <w14:ligatures w14:val="standardContextual"/>
    </w:rPr>
  </w:style>
  <w:style w:type="character" w:customStyle="1" w:styleId="BodyTextChar1">
    <w:name w:val="Body Text Char1"/>
    <w:basedOn w:val="DefaultParagraphFont"/>
    <w:uiPriority w:val="99"/>
    <w:semiHidden/>
    <w:rsid w:val="00BA29AA"/>
    <w:rPr>
      <w:rFonts w:cstheme="minorBidi"/>
      <w:kern w:val="0"/>
      <w:szCs w:val="22"/>
      <w14:ligatures w14:val="none"/>
    </w:rPr>
  </w:style>
  <w:style w:type="character" w:customStyle="1" w:styleId="Headerorfooter2">
    <w:name w:val="Header or footer (2)_"/>
    <w:basedOn w:val="DefaultParagraphFont"/>
    <w:link w:val="Headerorfooter20"/>
    <w:rsid w:val="00B21B90"/>
    <w:rPr>
      <w:rFonts w:eastAsia="Times New Roman"/>
      <w:sz w:val="20"/>
      <w:szCs w:val="20"/>
    </w:rPr>
  </w:style>
  <w:style w:type="paragraph" w:customStyle="1" w:styleId="Headerorfooter20">
    <w:name w:val="Header or footer (2)"/>
    <w:basedOn w:val="Normal"/>
    <w:link w:val="Headerorfooter2"/>
    <w:rsid w:val="00B21B90"/>
    <w:pPr>
      <w:widowControl w:val="0"/>
      <w:spacing w:after="0" w:line="240" w:lineRule="auto"/>
    </w:pPr>
    <w:rPr>
      <w:rFonts w:eastAsia="Times New Roman" w:cs="Times New Roman"/>
      <w:kern w:val="2"/>
      <w:sz w:val="20"/>
      <w:szCs w:val="20"/>
      <w14:ligatures w14:val="standardContextual"/>
    </w:rPr>
  </w:style>
  <w:style w:type="character" w:styleId="Strong">
    <w:name w:val="Strong"/>
    <w:uiPriority w:val="22"/>
    <w:qFormat/>
    <w:rsid w:val="00497AA7"/>
    <w:rPr>
      <w:b/>
      <w:bCs/>
    </w:rPr>
  </w:style>
  <w:style w:type="character" w:customStyle="1" w:styleId="Heading2Char">
    <w:name w:val="Heading 2 Char"/>
    <w:basedOn w:val="DefaultParagraphFont"/>
    <w:link w:val="Heading2"/>
    <w:rsid w:val="00497AA7"/>
    <w:rPr>
      <w:rFonts w:eastAsia="Times New Roman"/>
      <w:b/>
      <w:i/>
      <w:iCs/>
      <w:color w:val="000000"/>
      <w:kern w:val="0"/>
      <w14:ligatures w14:val="none"/>
    </w:rPr>
  </w:style>
  <w:style w:type="paragraph" w:styleId="NormalWeb">
    <w:name w:val="Normal (Web)"/>
    <w:basedOn w:val="Normal"/>
    <w:uiPriority w:val="99"/>
    <w:rsid w:val="00072582"/>
    <w:pPr>
      <w:spacing w:before="100" w:beforeAutospacing="1" w:after="100" w:afterAutospacing="1" w:line="240" w:lineRule="auto"/>
    </w:pPr>
    <w:rPr>
      <w:rFonts w:eastAsia="Times New Roman" w:cs="Times New Roman"/>
      <w:sz w:val="24"/>
      <w:szCs w:val="24"/>
    </w:rPr>
  </w:style>
  <w:style w:type="paragraph" w:styleId="BodyText3">
    <w:name w:val="Body Text 3"/>
    <w:basedOn w:val="Normal"/>
    <w:link w:val="BodyText3Char"/>
    <w:rsid w:val="00072582"/>
    <w:pPr>
      <w:spacing w:after="120" w:line="240" w:lineRule="auto"/>
    </w:pPr>
    <w:rPr>
      <w:rFonts w:eastAsia="MS Mincho" w:cs="Times New Roman"/>
      <w:sz w:val="16"/>
      <w:szCs w:val="16"/>
      <w:lang w:val="vi-VN" w:eastAsia="ja-JP"/>
    </w:rPr>
  </w:style>
  <w:style w:type="character" w:customStyle="1" w:styleId="BodyText3Char">
    <w:name w:val="Body Text 3 Char"/>
    <w:basedOn w:val="DefaultParagraphFont"/>
    <w:link w:val="BodyText3"/>
    <w:rsid w:val="00072582"/>
    <w:rPr>
      <w:rFonts w:eastAsia="MS Mincho"/>
      <w:kern w:val="0"/>
      <w:sz w:val="16"/>
      <w:szCs w:val="16"/>
      <w:lang w:val="vi-VN" w:eastAsia="ja-JP"/>
      <w14:ligatures w14:val="none"/>
    </w:rPr>
  </w:style>
  <w:style w:type="character" w:customStyle="1" w:styleId="fontstyle01">
    <w:name w:val="fontstyle01"/>
    <w:basedOn w:val="DefaultParagraphFont"/>
    <w:rsid w:val="00410C0F"/>
    <w:rPr>
      <w:rFonts w:ascii="Times New Roman" w:hAnsi="Times New Roman" w:cs="Times New Roman" w:hint="default"/>
      <w:b w:val="0"/>
      <w:bCs w:val="0"/>
      <w:i w:val="0"/>
      <w:iCs w:val="0"/>
      <w:color w:val="000000"/>
      <w:sz w:val="26"/>
      <w:szCs w:val="26"/>
    </w:rPr>
  </w:style>
  <w:style w:type="character" w:customStyle="1" w:styleId="Heading1Char">
    <w:name w:val="Heading 1 Char"/>
    <w:basedOn w:val="DefaultParagraphFont"/>
    <w:link w:val="Heading1"/>
    <w:rsid w:val="00402D63"/>
    <w:rPr>
      <w:rFonts w:ascii="VNI-Times" w:eastAsia="Times New Roman" w:hAnsi="VNI-Times"/>
      <w:b/>
      <w:kern w:val="0"/>
      <w:szCs w:val="20"/>
      <w:lang w:val="x-none" w:eastAsia="x-none"/>
      <w14:ligatures w14:val="none"/>
    </w:rPr>
  </w:style>
  <w:style w:type="paragraph" w:styleId="BalloonText">
    <w:name w:val="Balloon Text"/>
    <w:basedOn w:val="Normal"/>
    <w:link w:val="BalloonTextChar"/>
    <w:uiPriority w:val="99"/>
    <w:semiHidden/>
    <w:unhideWhenUsed/>
    <w:rsid w:val="00CB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710"/>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33637D"/>
    <w:rPr>
      <w:sz w:val="16"/>
      <w:szCs w:val="16"/>
    </w:rPr>
  </w:style>
  <w:style w:type="paragraph" w:styleId="CommentText">
    <w:name w:val="annotation text"/>
    <w:basedOn w:val="Normal"/>
    <w:link w:val="CommentTextChar"/>
    <w:uiPriority w:val="99"/>
    <w:semiHidden/>
    <w:unhideWhenUsed/>
    <w:rsid w:val="0033637D"/>
    <w:pPr>
      <w:spacing w:line="240" w:lineRule="auto"/>
    </w:pPr>
    <w:rPr>
      <w:sz w:val="20"/>
      <w:szCs w:val="20"/>
    </w:rPr>
  </w:style>
  <w:style w:type="character" w:customStyle="1" w:styleId="CommentTextChar">
    <w:name w:val="Comment Text Char"/>
    <w:basedOn w:val="DefaultParagraphFont"/>
    <w:link w:val="CommentText"/>
    <w:uiPriority w:val="99"/>
    <w:semiHidden/>
    <w:rsid w:val="0033637D"/>
    <w:rPr>
      <w:rFonts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3637D"/>
    <w:rPr>
      <w:b/>
      <w:bCs/>
    </w:rPr>
  </w:style>
  <w:style w:type="character" w:customStyle="1" w:styleId="CommentSubjectChar">
    <w:name w:val="Comment Subject Char"/>
    <w:basedOn w:val="CommentTextChar"/>
    <w:link w:val="CommentSubject"/>
    <w:uiPriority w:val="99"/>
    <w:semiHidden/>
    <w:rsid w:val="0033637D"/>
    <w:rPr>
      <w:rFonts w:cstheme="minorBidi"/>
      <w:b/>
      <w:bCs/>
      <w:kern w:val="0"/>
      <w:sz w:val="20"/>
      <w:szCs w:val="20"/>
      <w14:ligatures w14:val="none"/>
    </w:rPr>
  </w:style>
  <w:style w:type="character" w:customStyle="1" w:styleId="Heading5Char">
    <w:name w:val="Heading 5 Char"/>
    <w:basedOn w:val="DefaultParagraphFont"/>
    <w:link w:val="Heading5"/>
    <w:uiPriority w:val="9"/>
    <w:semiHidden/>
    <w:rsid w:val="00E659E3"/>
    <w:rPr>
      <w:rFonts w:asciiTheme="majorHAnsi" w:eastAsiaTheme="majorEastAsia" w:hAnsiTheme="majorHAnsi" w:cstheme="majorBidi"/>
      <w:color w:val="2F5496" w:themeColor="accent1" w:themeShade="BF"/>
      <w:kern w:val="0"/>
      <w:szCs w:val="22"/>
      <w14:ligatures w14:val="none"/>
    </w:rPr>
  </w:style>
  <w:style w:type="character" w:customStyle="1" w:styleId="Heading4Char">
    <w:name w:val="Heading 4 Char"/>
    <w:basedOn w:val="DefaultParagraphFont"/>
    <w:link w:val="Heading4"/>
    <w:uiPriority w:val="9"/>
    <w:semiHidden/>
    <w:rsid w:val="007774DA"/>
    <w:rPr>
      <w:rFonts w:asciiTheme="majorHAnsi" w:eastAsiaTheme="majorEastAsia" w:hAnsiTheme="majorHAnsi" w:cstheme="majorBidi"/>
      <w:i/>
      <w:iCs/>
      <w:color w:val="2F5496" w:themeColor="accent1" w:themeShade="BF"/>
      <w:kern w:val="0"/>
      <w:szCs w:val="22"/>
      <w14:ligatures w14:val="none"/>
    </w:rPr>
  </w:style>
  <w:style w:type="character" w:customStyle="1" w:styleId="UnresolvedMention2">
    <w:name w:val="Unresolved Mention2"/>
    <w:basedOn w:val="DefaultParagraphFont"/>
    <w:uiPriority w:val="99"/>
    <w:semiHidden/>
    <w:unhideWhenUsed/>
    <w:rsid w:val="00A76602"/>
    <w:rPr>
      <w:color w:val="605E5C"/>
      <w:shd w:val="clear" w:color="auto" w:fill="E1DFDD"/>
    </w:rPr>
  </w:style>
  <w:style w:type="character" w:customStyle="1" w:styleId="Vnbnnidung">
    <w:name w:val="Văn bản nội dung"/>
    <w:rsid w:val="00A76602"/>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character" w:styleId="Emphasis">
    <w:name w:val="Emphasis"/>
    <w:uiPriority w:val="20"/>
    <w:qFormat/>
    <w:rsid w:val="00A76602"/>
    <w:rPr>
      <w:i/>
      <w:iCs/>
    </w:rPr>
  </w:style>
  <w:style w:type="paragraph" w:customStyle="1" w:styleId="p1">
    <w:name w:val="p1"/>
    <w:basedOn w:val="Normal"/>
    <w:rsid w:val="00A20202"/>
    <w:pPr>
      <w:spacing w:after="0" w:line="240" w:lineRule="auto"/>
    </w:pPr>
    <w:rPr>
      <w:rFonts w:eastAsia="Times New Roman" w:cs="Times New Roman"/>
      <w:color w:val="000000"/>
      <w:sz w:val="21"/>
      <w:szCs w:val="21"/>
    </w:rPr>
  </w:style>
  <w:style w:type="paragraph" w:customStyle="1" w:styleId="DefaultParagraphFontParaCharCharCharCharChar">
    <w:name w:val="Default Paragraph Font Para Char Char Char Char Char"/>
    <w:autoRedefine/>
    <w:rsid w:val="006F5C92"/>
    <w:pPr>
      <w:tabs>
        <w:tab w:val="left" w:pos="1152"/>
      </w:tabs>
      <w:spacing w:before="120" w:line="312" w:lineRule="auto"/>
      <w:ind w:firstLine="0"/>
      <w:jc w:val="left"/>
    </w:pPr>
    <w:rPr>
      <w:rFonts w:ascii="Arial" w:eastAsia="Times New Roman" w:hAnsi="Arial" w:cs="Arial"/>
      <w:kern w:val="0"/>
      <w:sz w:val="26"/>
      <w:szCs w:val="26"/>
      <w14:ligatures w14:val="none"/>
    </w:rPr>
  </w:style>
  <w:style w:type="character" w:customStyle="1" w:styleId="Other">
    <w:name w:val="Other_"/>
    <w:basedOn w:val="DefaultParagraphFont"/>
    <w:link w:val="Other0"/>
    <w:rsid w:val="00D9722A"/>
    <w:rPr>
      <w:rFonts w:eastAsia="Times New Roman"/>
    </w:rPr>
  </w:style>
  <w:style w:type="paragraph" w:customStyle="1" w:styleId="Other0">
    <w:name w:val="Other"/>
    <w:basedOn w:val="Normal"/>
    <w:link w:val="Other"/>
    <w:rsid w:val="00D9722A"/>
    <w:pPr>
      <w:widowControl w:val="0"/>
      <w:spacing w:after="100" w:line="240" w:lineRule="auto"/>
      <w:ind w:firstLine="400"/>
    </w:pPr>
    <w:rPr>
      <w:rFonts w:eastAsia="Times New Roman" w:cs="Times New Roman"/>
      <w:kern w:val="2"/>
      <w:szCs w:val="28"/>
      <w14:ligatures w14:val="standardContextual"/>
    </w:rPr>
  </w:style>
  <w:style w:type="character" w:customStyle="1" w:styleId="fontstyle21">
    <w:name w:val="fontstyle21"/>
    <w:basedOn w:val="DefaultParagraphFont"/>
    <w:rsid w:val="00FF28EB"/>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84">
      <w:bodyDiv w:val="1"/>
      <w:marLeft w:val="0"/>
      <w:marRight w:val="0"/>
      <w:marTop w:val="0"/>
      <w:marBottom w:val="0"/>
      <w:divBdr>
        <w:top w:val="none" w:sz="0" w:space="0" w:color="auto"/>
        <w:left w:val="none" w:sz="0" w:space="0" w:color="auto"/>
        <w:bottom w:val="none" w:sz="0" w:space="0" w:color="auto"/>
        <w:right w:val="none" w:sz="0" w:space="0" w:color="auto"/>
      </w:divBdr>
    </w:div>
    <w:div w:id="6832241">
      <w:bodyDiv w:val="1"/>
      <w:marLeft w:val="0"/>
      <w:marRight w:val="0"/>
      <w:marTop w:val="0"/>
      <w:marBottom w:val="0"/>
      <w:divBdr>
        <w:top w:val="none" w:sz="0" w:space="0" w:color="auto"/>
        <w:left w:val="none" w:sz="0" w:space="0" w:color="auto"/>
        <w:bottom w:val="none" w:sz="0" w:space="0" w:color="auto"/>
        <w:right w:val="none" w:sz="0" w:space="0" w:color="auto"/>
      </w:divBdr>
    </w:div>
    <w:div w:id="57755769">
      <w:bodyDiv w:val="1"/>
      <w:marLeft w:val="0"/>
      <w:marRight w:val="0"/>
      <w:marTop w:val="0"/>
      <w:marBottom w:val="0"/>
      <w:divBdr>
        <w:top w:val="none" w:sz="0" w:space="0" w:color="auto"/>
        <w:left w:val="none" w:sz="0" w:space="0" w:color="auto"/>
        <w:bottom w:val="none" w:sz="0" w:space="0" w:color="auto"/>
        <w:right w:val="none" w:sz="0" w:space="0" w:color="auto"/>
      </w:divBdr>
    </w:div>
    <w:div w:id="70126507">
      <w:bodyDiv w:val="1"/>
      <w:marLeft w:val="0"/>
      <w:marRight w:val="0"/>
      <w:marTop w:val="0"/>
      <w:marBottom w:val="0"/>
      <w:divBdr>
        <w:top w:val="none" w:sz="0" w:space="0" w:color="auto"/>
        <w:left w:val="none" w:sz="0" w:space="0" w:color="auto"/>
        <w:bottom w:val="none" w:sz="0" w:space="0" w:color="auto"/>
        <w:right w:val="none" w:sz="0" w:space="0" w:color="auto"/>
      </w:divBdr>
    </w:div>
    <w:div w:id="75056464">
      <w:bodyDiv w:val="1"/>
      <w:marLeft w:val="0"/>
      <w:marRight w:val="0"/>
      <w:marTop w:val="0"/>
      <w:marBottom w:val="0"/>
      <w:divBdr>
        <w:top w:val="none" w:sz="0" w:space="0" w:color="auto"/>
        <w:left w:val="none" w:sz="0" w:space="0" w:color="auto"/>
        <w:bottom w:val="none" w:sz="0" w:space="0" w:color="auto"/>
        <w:right w:val="none" w:sz="0" w:space="0" w:color="auto"/>
      </w:divBdr>
    </w:div>
    <w:div w:id="84425012">
      <w:bodyDiv w:val="1"/>
      <w:marLeft w:val="0"/>
      <w:marRight w:val="0"/>
      <w:marTop w:val="0"/>
      <w:marBottom w:val="0"/>
      <w:divBdr>
        <w:top w:val="none" w:sz="0" w:space="0" w:color="auto"/>
        <w:left w:val="none" w:sz="0" w:space="0" w:color="auto"/>
        <w:bottom w:val="none" w:sz="0" w:space="0" w:color="auto"/>
        <w:right w:val="none" w:sz="0" w:space="0" w:color="auto"/>
      </w:divBdr>
    </w:div>
    <w:div w:id="91441003">
      <w:bodyDiv w:val="1"/>
      <w:marLeft w:val="0"/>
      <w:marRight w:val="0"/>
      <w:marTop w:val="0"/>
      <w:marBottom w:val="0"/>
      <w:divBdr>
        <w:top w:val="none" w:sz="0" w:space="0" w:color="auto"/>
        <w:left w:val="none" w:sz="0" w:space="0" w:color="auto"/>
        <w:bottom w:val="none" w:sz="0" w:space="0" w:color="auto"/>
        <w:right w:val="none" w:sz="0" w:space="0" w:color="auto"/>
      </w:divBdr>
    </w:div>
    <w:div w:id="118570216">
      <w:bodyDiv w:val="1"/>
      <w:marLeft w:val="0"/>
      <w:marRight w:val="0"/>
      <w:marTop w:val="0"/>
      <w:marBottom w:val="0"/>
      <w:divBdr>
        <w:top w:val="none" w:sz="0" w:space="0" w:color="auto"/>
        <w:left w:val="none" w:sz="0" w:space="0" w:color="auto"/>
        <w:bottom w:val="none" w:sz="0" w:space="0" w:color="auto"/>
        <w:right w:val="none" w:sz="0" w:space="0" w:color="auto"/>
      </w:divBdr>
    </w:div>
    <w:div w:id="181404189">
      <w:bodyDiv w:val="1"/>
      <w:marLeft w:val="0"/>
      <w:marRight w:val="0"/>
      <w:marTop w:val="0"/>
      <w:marBottom w:val="0"/>
      <w:divBdr>
        <w:top w:val="none" w:sz="0" w:space="0" w:color="auto"/>
        <w:left w:val="none" w:sz="0" w:space="0" w:color="auto"/>
        <w:bottom w:val="none" w:sz="0" w:space="0" w:color="auto"/>
        <w:right w:val="none" w:sz="0" w:space="0" w:color="auto"/>
      </w:divBdr>
    </w:div>
    <w:div w:id="217012332">
      <w:bodyDiv w:val="1"/>
      <w:marLeft w:val="0"/>
      <w:marRight w:val="0"/>
      <w:marTop w:val="0"/>
      <w:marBottom w:val="0"/>
      <w:divBdr>
        <w:top w:val="none" w:sz="0" w:space="0" w:color="auto"/>
        <w:left w:val="none" w:sz="0" w:space="0" w:color="auto"/>
        <w:bottom w:val="none" w:sz="0" w:space="0" w:color="auto"/>
        <w:right w:val="none" w:sz="0" w:space="0" w:color="auto"/>
      </w:divBdr>
    </w:div>
    <w:div w:id="262610078">
      <w:bodyDiv w:val="1"/>
      <w:marLeft w:val="0"/>
      <w:marRight w:val="0"/>
      <w:marTop w:val="0"/>
      <w:marBottom w:val="0"/>
      <w:divBdr>
        <w:top w:val="none" w:sz="0" w:space="0" w:color="auto"/>
        <w:left w:val="none" w:sz="0" w:space="0" w:color="auto"/>
        <w:bottom w:val="none" w:sz="0" w:space="0" w:color="auto"/>
        <w:right w:val="none" w:sz="0" w:space="0" w:color="auto"/>
      </w:divBdr>
    </w:div>
    <w:div w:id="264846378">
      <w:bodyDiv w:val="1"/>
      <w:marLeft w:val="0"/>
      <w:marRight w:val="0"/>
      <w:marTop w:val="0"/>
      <w:marBottom w:val="0"/>
      <w:divBdr>
        <w:top w:val="none" w:sz="0" w:space="0" w:color="auto"/>
        <w:left w:val="none" w:sz="0" w:space="0" w:color="auto"/>
        <w:bottom w:val="none" w:sz="0" w:space="0" w:color="auto"/>
        <w:right w:val="none" w:sz="0" w:space="0" w:color="auto"/>
      </w:divBdr>
    </w:div>
    <w:div w:id="277446374">
      <w:bodyDiv w:val="1"/>
      <w:marLeft w:val="0"/>
      <w:marRight w:val="0"/>
      <w:marTop w:val="0"/>
      <w:marBottom w:val="0"/>
      <w:divBdr>
        <w:top w:val="none" w:sz="0" w:space="0" w:color="auto"/>
        <w:left w:val="none" w:sz="0" w:space="0" w:color="auto"/>
        <w:bottom w:val="none" w:sz="0" w:space="0" w:color="auto"/>
        <w:right w:val="none" w:sz="0" w:space="0" w:color="auto"/>
      </w:divBdr>
    </w:div>
    <w:div w:id="303434663">
      <w:bodyDiv w:val="1"/>
      <w:marLeft w:val="0"/>
      <w:marRight w:val="0"/>
      <w:marTop w:val="0"/>
      <w:marBottom w:val="0"/>
      <w:divBdr>
        <w:top w:val="none" w:sz="0" w:space="0" w:color="auto"/>
        <w:left w:val="none" w:sz="0" w:space="0" w:color="auto"/>
        <w:bottom w:val="none" w:sz="0" w:space="0" w:color="auto"/>
        <w:right w:val="none" w:sz="0" w:space="0" w:color="auto"/>
      </w:divBdr>
    </w:div>
    <w:div w:id="334040897">
      <w:bodyDiv w:val="1"/>
      <w:marLeft w:val="0"/>
      <w:marRight w:val="0"/>
      <w:marTop w:val="0"/>
      <w:marBottom w:val="0"/>
      <w:divBdr>
        <w:top w:val="none" w:sz="0" w:space="0" w:color="auto"/>
        <w:left w:val="none" w:sz="0" w:space="0" w:color="auto"/>
        <w:bottom w:val="none" w:sz="0" w:space="0" w:color="auto"/>
        <w:right w:val="none" w:sz="0" w:space="0" w:color="auto"/>
      </w:divBdr>
    </w:div>
    <w:div w:id="343946538">
      <w:bodyDiv w:val="1"/>
      <w:marLeft w:val="0"/>
      <w:marRight w:val="0"/>
      <w:marTop w:val="0"/>
      <w:marBottom w:val="0"/>
      <w:divBdr>
        <w:top w:val="none" w:sz="0" w:space="0" w:color="auto"/>
        <w:left w:val="none" w:sz="0" w:space="0" w:color="auto"/>
        <w:bottom w:val="none" w:sz="0" w:space="0" w:color="auto"/>
        <w:right w:val="none" w:sz="0" w:space="0" w:color="auto"/>
      </w:divBdr>
    </w:div>
    <w:div w:id="452601800">
      <w:bodyDiv w:val="1"/>
      <w:marLeft w:val="0"/>
      <w:marRight w:val="0"/>
      <w:marTop w:val="0"/>
      <w:marBottom w:val="0"/>
      <w:divBdr>
        <w:top w:val="none" w:sz="0" w:space="0" w:color="auto"/>
        <w:left w:val="none" w:sz="0" w:space="0" w:color="auto"/>
        <w:bottom w:val="none" w:sz="0" w:space="0" w:color="auto"/>
        <w:right w:val="none" w:sz="0" w:space="0" w:color="auto"/>
      </w:divBdr>
    </w:div>
    <w:div w:id="475803712">
      <w:bodyDiv w:val="1"/>
      <w:marLeft w:val="0"/>
      <w:marRight w:val="0"/>
      <w:marTop w:val="0"/>
      <w:marBottom w:val="0"/>
      <w:divBdr>
        <w:top w:val="none" w:sz="0" w:space="0" w:color="auto"/>
        <w:left w:val="none" w:sz="0" w:space="0" w:color="auto"/>
        <w:bottom w:val="none" w:sz="0" w:space="0" w:color="auto"/>
        <w:right w:val="none" w:sz="0" w:space="0" w:color="auto"/>
      </w:divBdr>
    </w:div>
    <w:div w:id="487477256">
      <w:bodyDiv w:val="1"/>
      <w:marLeft w:val="0"/>
      <w:marRight w:val="0"/>
      <w:marTop w:val="0"/>
      <w:marBottom w:val="0"/>
      <w:divBdr>
        <w:top w:val="none" w:sz="0" w:space="0" w:color="auto"/>
        <w:left w:val="none" w:sz="0" w:space="0" w:color="auto"/>
        <w:bottom w:val="none" w:sz="0" w:space="0" w:color="auto"/>
        <w:right w:val="none" w:sz="0" w:space="0" w:color="auto"/>
      </w:divBdr>
    </w:div>
    <w:div w:id="508495317">
      <w:bodyDiv w:val="1"/>
      <w:marLeft w:val="0"/>
      <w:marRight w:val="0"/>
      <w:marTop w:val="0"/>
      <w:marBottom w:val="0"/>
      <w:divBdr>
        <w:top w:val="none" w:sz="0" w:space="0" w:color="auto"/>
        <w:left w:val="none" w:sz="0" w:space="0" w:color="auto"/>
        <w:bottom w:val="none" w:sz="0" w:space="0" w:color="auto"/>
        <w:right w:val="none" w:sz="0" w:space="0" w:color="auto"/>
      </w:divBdr>
    </w:div>
    <w:div w:id="588194596">
      <w:bodyDiv w:val="1"/>
      <w:marLeft w:val="0"/>
      <w:marRight w:val="0"/>
      <w:marTop w:val="0"/>
      <w:marBottom w:val="0"/>
      <w:divBdr>
        <w:top w:val="none" w:sz="0" w:space="0" w:color="auto"/>
        <w:left w:val="none" w:sz="0" w:space="0" w:color="auto"/>
        <w:bottom w:val="none" w:sz="0" w:space="0" w:color="auto"/>
        <w:right w:val="none" w:sz="0" w:space="0" w:color="auto"/>
      </w:divBdr>
    </w:div>
    <w:div w:id="679621851">
      <w:bodyDiv w:val="1"/>
      <w:marLeft w:val="0"/>
      <w:marRight w:val="0"/>
      <w:marTop w:val="0"/>
      <w:marBottom w:val="0"/>
      <w:divBdr>
        <w:top w:val="none" w:sz="0" w:space="0" w:color="auto"/>
        <w:left w:val="none" w:sz="0" w:space="0" w:color="auto"/>
        <w:bottom w:val="none" w:sz="0" w:space="0" w:color="auto"/>
        <w:right w:val="none" w:sz="0" w:space="0" w:color="auto"/>
      </w:divBdr>
    </w:div>
    <w:div w:id="719019348">
      <w:bodyDiv w:val="1"/>
      <w:marLeft w:val="0"/>
      <w:marRight w:val="0"/>
      <w:marTop w:val="0"/>
      <w:marBottom w:val="0"/>
      <w:divBdr>
        <w:top w:val="none" w:sz="0" w:space="0" w:color="auto"/>
        <w:left w:val="none" w:sz="0" w:space="0" w:color="auto"/>
        <w:bottom w:val="none" w:sz="0" w:space="0" w:color="auto"/>
        <w:right w:val="none" w:sz="0" w:space="0" w:color="auto"/>
      </w:divBdr>
    </w:div>
    <w:div w:id="749041497">
      <w:bodyDiv w:val="1"/>
      <w:marLeft w:val="0"/>
      <w:marRight w:val="0"/>
      <w:marTop w:val="0"/>
      <w:marBottom w:val="0"/>
      <w:divBdr>
        <w:top w:val="none" w:sz="0" w:space="0" w:color="auto"/>
        <w:left w:val="none" w:sz="0" w:space="0" w:color="auto"/>
        <w:bottom w:val="none" w:sz="0" w:space="0" w:color="auto"/>
        <w:right w:val="none" w:sz="0" w:space="0" w:color="auto"/>
      </w:divBdr>
    </w:div>
    <w:div w:id="887450523">
      <w:bodyDiv w:val="1"/>
      <w:marLeft w:val="0"/>
      <w:marRight w:val="0"/>
      <w:marTop w:val="0"/>
      <w:marBottom w:val="0"/>
      <w:divBdr>
        <w:top w:val="none" w:sz="0" w:space="0" w:color="auto"/>
        <w:left w:val="none" w:sz="0" w:space="0" w:color="auto"/>
        <w:bottom w:val="none" w:sz="0" w:space="0" w:color="auto"/>
        <w:right w:val="none" w:sz="0" w:space="0" w:color="auto"/>
      </w:divBdr>
      <w:divsChild>
        <w:div w:id="1242174998">
          <w:marLeft w:val="0"/>
          <w:marRight w:val="0"/>
          <w:marTop w:val="0"/>
          <w:marBottom w:val="0"/>
          <w:divBdr>
            <w:top w:val="none" w:sz="0" w:space="0" w:color="auto"/>
            <w:left w:val="none" w:sz="0" w:space="0" w:color="auto"/>
            <w:bottom w:val="none" w:sz="0" w:space="0" w:color="auto"/>
            <w:right w:val="none" w:sz="0" w:space="0" w:color="auto"/>
          </w:divBdr>
          <w:divsChild>
            <w:div w:id="1099594873">
              <w:marLeft w:val="0"/>
              <w:marRight w:val="0"/>
              <w:marTop w:val="0"/>
              <w:marBottom w:val="0"/>
              <w:divBdr>
                <w:top w:val="none" w:sz="0" w:space="0" w:color="auto"/>
                <w:left w:val="none" w:sz="0" w:space="0" w:color="auto"/>
                <w:bottom w:val="none" w:sz="0" w:space="0" w:color="auto"/>
                <w:right w:val="none" w:sz="0" w:space="0" w:color="auto"/>
              </w:divBdr>
            </w:div>
          </w:divsChild>
        </w:div>
        <w:div w:id="1962228279">
          <w:marLeft w:val="0"/>
          <w:marRight w:val="0"/>
          <w:marTop w:val="0"/>
          <w:marBottom w:val="0"/>
          <w:divBdr>
            <w:top w:val="none" w:sz="0" w:space="0" w:color="auto"/>
            <w:left w:val="none" w:sz="0" w:space="0" w:color="auto"/>
            <w:bottom w:val="none" w:sz="0" w:space="0" w:color="auto"/>
            <w:right w:val="none" w:sz="0" w:space="0" w:color="auto"/>
          </w:divBdr>
          <w:divsChild>
            <w:div w:id="1420757833">
              <w:marLeft w:val="0"/>
              <w:marRight w:val="0"/>
              <w:marTop w:val="0"/>
              <w:marBottom w:val="0"/>
              <w:divBdr>
                <w:top w:val="none" w:sz="0" w:space="0" w:color="auto"/>
                <w:left w:val="none" w:sz="0" w:space="0" w:color="auto"/>
                <w:bottom w:val="none" w:sz="0" w:space="0" w:color="auto"/>
                <w:right w:val="none" w:sz="0" w:space="0" w:color="auto"/>
              </w:divBdr>
              <w:divsChild>
                <w:div w:id="1521822485">
                  <w:marLeft w:val="300"/>
                  <w:marRight w:val="0"/>
                  <w:marTop w:val="0"/>
                  <w:marBottom w:val="0"/>
                  <w:divBdr>
                    <w:top w:val="none" w:sz="0" w:space="0" w:color="auto"/>
                    <w:left w:val="none" w:sz="0" w:space="0" w:color="auto"/>
                    <w:bottom w:val="none" w:sz="0" w:space="0" w:color="auto"/>
                    <w:right w:val="none" w:sz="0" w:space="0" w:color="auto"/>
                  </w:divBdr>
                </w:div>
                <w:div w:id="19004392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2245915">
          <w:marLeft w:val="0"/>
          <w:marRight w:val="0"/>
          <w:marTop w:val="0"/>
          <w:marBottom w:val="0"/>
          <w:divBdr>
            <w:top w:val="none" w:sz="0" w:space="0" w:color="auto"/>
            <w:left w:val="none" w:sz="0" w:space="0" w:color="auto"/>
            <w:bottom w:val="none" w:sz="0" w:space="0" w:color="auto"/>
            <w:right w:val="none" w:sz="0" w:space="0" w:color="auto"/>
          </w:divBdr>
          <w:divsChild>
            <w:div w:id="1619140590">
              <w:marLeft w:val="0"/>
              <w:marRight w:val="0"/>
              <w:marTop w:val="0"/>
              <w:marBottom w:val="0"/>
              <w:divBdr>
                <w:top w:val="none" w:sz="0" w:space="0" w:color="auto"/>
                <w:left w:val="none" w:sz="0" w:space="0" w:color="auto"/>
                <w:bottom w:val="none" w:sz="0" w:space="0" w:color="auto"/>
                <w:right w:val="none" w:sz="0" w:space="0" w:color="auto"/>
              </w:divBdr>
              <w:divsChild>
                <w:div w:id="1942569560">
                  <w:marLeft w:val="300"/>
                  <w:marRight w:val="0"/>
                  <w:marTop w:val="0"/>
                  <w:marBottom w:val="0"/>
                  <w:divBdr>
                    <w:top w:val="none" w:sz="0" w:space="0" w:color="auto"/>
                    <w:left w:val="none" w:sz="0" w:space="0" w:color="auto"/>
                    <w:bottom w:val="none" w:sz="0" w:space="0" w:color="auto"/>
                    <w:right w:val="none" w:sz="0" w:space="0" w:color="auto"/>
                  </w:divBdr>
                </w:div>
                <w:div w:id="12623792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7715886">
          <w:marLeft w:val="0"/>
          <w:marRight w:val="0"/>
          <w:marTop w:val="0"/>
          <w:marBottom w:val="0"/>
          <w:divBdr>
            <w:top w:val="none" w:sz="0" w:space="0" w:color="auto"/>
            <w:left w:val="none" w:sz="0" w:space="0" w:color="auto"/>
            <w:bottom w:val="none" w:sz="0" w:space="0" w:color="auto"/>
            <w:right w:val="none" w:sz="0" w:space="0" w:color="auto"/>
          </w:divBdr>
          <w:divsChild>
            <w:div w:id="509414937">
              <w:marLeft w:val="0"/>
              <w:marRight w:val="0"/>
              <w:marTop w:val="0"/>
              <w:marBottom w:val="0"/>
              <w:divBdr>
                <w:top w:val="none" w:sz="0" w:space="0" w:color="auto"/>
                <w:left w:val="none" w:sz="0" w:space="0" w:color="auto"/>
                <w:bottom w:val="none" w:sz="0" w:space="0" w:color="auto"/>
                <w:right w:val="none" w:sz="0" w:space="0" w:color="auto"/>
              </w:divBdr>
              <w:divsChild>
                <w:div w:id="190198643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021667263">
          <w:marLeft w:val="0"/>
          <w:marRight w:val="0"/>
          <w:marTop w:val="0"/>
          <w:marBottom w:val="0"/>
          <w:divBdr>
            <w:top w:val="none" w:sz="0" w:space="0" w:color="auto"/>
            <w:left w:val="none" w:sz="0" w:space="0" w:color="auto"/>
            <w:bottom w:val="none" w:sz="0" w:space="0" w:color="auto"/>
            <w:right w:val="none" w:sz="0" w:space="0" w:color="auto"/>
          </w:divBdr>
          <w:divsChild>
            <w:div w:id="303707668">
              <w:marLeft w:val="0"/>
              <w:marRight w:val="0"/>
              <w:marTop w:val="0"/>
              <w:marBottom w:val="0"/>
              <w:divBdr>
                <w:top w:val="none" w:sz="0" w:space="0" w:color="auto"/>
                <w:left w:val="none" w:sz="0" w:space="0" w:color="auto"/>
                <w:bottom w:val="none" w:sz="0" w:space="0" w:color="auto"/>
                <w:right w:val="none" w:sz="0" w:space="0" w:color="auto"/>
              </w:divBdr>
              <w:divsChild>
                <w:div w:id="96290116">
                  <w:marLeft w:val="0"/>
                  <w:marRight w:val="0"/>
                  <w:marTop w:val="0"/>
                  <w:marBottom w:val="0"/>
                  <w:divBdr>
                    <w:top w:val="none" w:sz="0" w:space="0" w:color="auto"/>
                    <w:left w:val="none" w:sz="0" w:space="0" w:color="auto"/>
                    <w:bottom w:val="none" w:sz="0" w:space="0" w:color="auto"/>
                    <w:right w:val="none" w:sz="0" w:space="0" w:color="auto"/>
                  </w:divBdr>
                </w:div>
                <w:div w:id="1719278287">
                  <w:marLeft w:val="0"/>
                  <w:marRight w:val="0"/>
                  <w:marTop w:val="0"/>
                  <w:marBottom w:val="300"/>
                  <w:divBdr>
                    <w:top w:val="none" w:sz="0" w:space="0" w:color="auto"/>
                    <w:left w:val="none" w:sz="0" w:space="0" w:color="auto"/>
                    <w:bottom w:val="none" w:sz="0" w:space="0" w:color="auto"/>
                    <w:right w:val="none" w:sz="0" w:space="0" w:color="auto"/>
                  </w:divBdr>
                </w:div>
              </w:divsChild>
            </w:div>
            <w:div w:id="502621930">
              <w:marLeft w:val="0"/>
              <w:marRight w:val="0"/>
              <w:marTop w:val="0"/>
              <w:marBottom w:val="0"/>
              <w:divBdr>
                <w:top w:val="single" w:sz="6" w:space="0" w:color="E9F0F8"/>
                <w:left w:val="none" w:sz="0" w:space="0" w:color="auto"/>
                <w:bottom w:val="none" w:sz="0" w:space="0" w:color="auto"/>
                <w:right w:val="none" w:sz="0" w:space="0" w:color="auto"/>
              </w:divBdr>
              <w:divsChild>
                <w:div w:id="1099178574">
                  <w:marLeft w:val="0"/>
                  <w:marRight w:val="0"/>
                  <w:marTop w:val="0"/>
                  <w:marBottom w:val="0"/>
                  <w:divBdr>
                    <w:top w:val="none" w:sz="0" w:space="0" w:color="auto"/>
                    <w:left w:val="none" w:sz="0" w:space="0" w:color="auto"/>
                    <w:bottom w:val="none" w:sz="0" w:space="0" w:color="auto"/>
                    <w:right w:val="none" w:sz="0" w:space="0" w:color="auto"/>
                  </w:divBdr>
                </w:div>
                <w:div w:id="691999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19483844">
      <w:bodyDiv w:val="1"/>
      <w:marLeft w:val="0"/>
      <w:marRight w:val="0"/>
      <w:marTop w:val="0"/>
      <w:marBottom w:val="0"/>
      <w:divBdr>
        <w:top w:val="none" w:sz="0" w:space="0" w:color="auto"/>
        <w:left w:val="none" w:sz="0" w:space="0" w:color="auto"/>
        <w:bottom w:val="none" w:sz="0" w:space="0" w:color="auto"/>
        <w:right w:val="none" w:sz="0" w:space="0" w:color="auto"/>
      </w:divBdr>
    </w:div>
    <w:div w:id="981039925">
      <w:bodyDiv w:val="1"/>
      <w:marLeft w:val="0"/>
      <w:marRight w:val="0"/>
      <w:marTop w:val="0"/>
      <w:marBottom w:val="0"/>
      <w:divBdr>
        <w:top w:val="none" w:sz="0" w:space="0" w:color="auto"/>
        <w:left w:val="none" w:sz="0" w:space="0" w:color="auto"/>
        <w:bottom w:val="none" w:sz="0" w:space="0" w:color="auto"/>
        <w:right w:val="none" w:sz="0" w:space="0" w:color="auto"/>
      </w:divBdr>
    </w:div>
    <w:div w:id="1053504316">
      <w:bodyDiv w:val="1"/>
      <w:marLeft w:val="0"/>
      <w:marRight w:val="0"/>
      <w:marTop w:val="0"/>
      <w:marBottom w:val="0"/>
      <w:divBdr>
        <w:top w:val="none" w:sz="0" w:space="0" w:color="auto"/>
        <w:left w:val="none" w:sz="0" w:space="0" w:color="auto"/>
        <w:bottom w:val="none" w:sz="0" w:space="0" w:color="auto"/>
        <w:right w:val="none" w:sz="0" w:space="0" w:color="auto"/>
      </w:divBdr>
    </w:div>
    <w:div w:id="1166244989">
      <w:bodyDiv w:val="1"/>
      <w:marLeft w:val="0"/>
      <w:marRight w:val="0"/>
      <w:marTop w:val="0"/>
      <w:marBottom w:val="0"/>
      <w:divBdr>
        <w:top w:val="none" w:sz="0" w:space="0" w:color="auto"/>
        <w:left w:val="none" w:sz="0" w:space="0" w:color="auto"/>
        <w:bottom w:val="none" w:sz="0" w:space="0" w:color="auto"/>
        <w:right w:val="none" w:sz="0" w:space="0" w:color="auto"/>
      </w:divBdr>
    </w:div>
    <w:div w:id="1172456055">
      <w:bodyDiv w:val="1"/>
      <w:marLeft w:val="0"/>
      <w:marRight w:val="0"/>
      <w:marTop w:val="0"/>
      <w:marBottom w:val="0"/>
      <w:divBdr>
        <w:top w:val="none" w:sz="0" w:space="0" w:color="auto"/>
        <w:left w:val="none" w:sz="0" w:space="0" w:color="auto"/>
        <w:bottom w:val="none" w:sz="0" w:space="0" w:color="auto"/>
        <w:right w:val="none" w:sz="0" w:space="0" w:color="auto"/>
      </w:divBdr>
    </w:div>
    <w:div w:id="1196307147">
      <w:bodyDiv w:val="1"/>
      <w:marLeft w:val="0"/>
      <w:marRight w:val="0"/>
      <w:marTop w:val="0"/>
      <w:marBottom w:val="0"/>
      <w:divBdr>
        <w:top w:val="none" w:sz="0" w:space="0" w:color="auto"/>
        <w:left w:val="none" w:sz="0" w:space="0" w:color="auto"/>
        <w:bottom w:val="none" w:sz="0" w:space="0" w:color="auto"/>
        <w:right w:val="none" w:sz="0" w:space="0" w:color="auto"/>
      </w:divBdr>
    </w:div>
    <w:div w:id="1198200609">
      <w:bodyDiv w:val="1"/>
      <w:marLeft w:val="0"/>
      <w:marRight w:val="0"/>
      <w:marTop w:val="0"/>
      <w:marBottom w:val="0"/>
      <w:divBdr>
        <w:top w:val="none" w:sz="0" w:space="0" w:color="auto"/>
        <w:left w:val="none" w:sz="0" w:space="0" w:color="auto"/>
        <w:bottom w:val="none" w:sz="0" w:space="0" w:color="auto"/>
        <w:right w:val="none" w:sz="0" w:space="0" w:color="auto"/>
      </w:divBdr>
    </w:div>
    <w:div w:id="1267080990">
      <w:bodyDiv w:val="1"/>
      <w:marLeft w:val="0"/>
      <w:marRight w:val="0"/>
      <w:marTop w:val="0"/>
      <w:marBottom w:val="0"/>
      <w:divBdr>
        <w:top w:val="none" w:sz="0" w:space="0" w:color="auto"/>
        <w:left w:val="none" w:sz="0" w:space="0" w:color="auto"/>
        <w:bottom w:val="none" w:sz="0" w:space="0" w:color="auto"/>
        <w:right w:val="none" w:sz="0" w:space="0" w:color="auto"/>
      </w:divBdr>
    </w:div>
    <w:div w:id="1295871761">
      <w:bodyDiv w:val="1"/>
      <w:marLeft w:val="0"/>
      <w:marRight w:val="0"/>
      <w:marTop w:val="0"/>
      <w:marBottom w:val="0"/>
      <w:divBdr>
        <w:top w:val="none" w:sz="0" w:space="0" w:color="auto"/>
        <w:left w:val="none" w:sz="0" w:space="0" w:color="auto"/>
        <w:bottom w:val="none" w:sz="0" w:space="0" w:color="auto"/>
        <w:right w:val="none" w:sz="0" w:space="0" w:color="auto"/>
      </w:divBdr>
    </w:div>
    <w:div w:id="1321153127">
      <w:bodyDiv w:val="1"/>
      <w:marLeft w:val="0"/>
      <w:marRight w:val="0"/>
      <w:marTop w:val="0"/>
      <w:marBottom w:val="0"/>
      <w:divBdr>
        <w:top w:val="none" w:sz="0" w:space="0" w:color="auto"/>
        <w:left w:val="none" w:sz="0" w:space="0" w:color="auto"/>
        <w:bottom w:val="none" w:sz="0" w:space="0" w:color="auto"/>
        <w:right w:val="none" w:sz="0" w:space="0" w:color="auto"/>
      </w:divBdr>
    </w:div>
    <w:div w:id="1327896822">
      <w:bodyDiv w:val="1"/>
      <w:marLeft w:val="0"/>
      <w:marRight w:val="0"/>
      <w:marTop w:val="0"/>
      <w:marBottom w:val="0"/>
      <w:divBdr>
        <w:top w:val="none" w:sz="0" w:space="0" w:color="auto"/>
        <w:left w:val="none" w:sz="0" w:space="0" w:color="auto"/>
        <w:bottom w:val="none" w:sz="0" w:space="0" w:color="auto"/>
        <w:right w:val="none" w:sz="0" w:space="0" w:color="auto"/>
      </w:divBdr>
    </w:div>
    <w:div w:id="1342471652">
      <w:bodyDiv w:val="1"/>
      <w:marLeft w:val="0"/>
      <w:marRight w:val="0"/>
      <w:marTop w:val="0"/>
      <w:marBottom w:val="0"/>
      <w:divBdr>
        <w:top w:val="none" w:sz="0" w:space="0" w:color="auto"/>
        <w:left w:val="none" w:sz="0" w:space="0" w:color="auto"/>
        <w:bottom w:val="none" w:sz="0" w:space="0" w:color="auto"/>
        <w:right w:val="none" w:sz="0" w:space="0" w:color="auto"/>
      </w:divBdr>
    </w:div>
    <w:div w:id="1347294928">
      <w:bodyDiv w:val="1"/>
      <w:marLeft w:val="0"/>
      <w:marRight w:val="0"/>
      <w:marTop w:val="0"/>
      <w:marBottom w:val="0"/>
      <w:divBdr>
        <w:top w:val="none" w:sz="0" w:space="0" w:color="auto"/>
        <w:left w:val="none" w:sz="0" w:space="0" w:color="auto"/>
        <w:bottom w:val="none" w:sz="0" w:space="0" w:color="auto"/>
        <w:right w:val="none" w:sz="0" w:space="0" w:color="auto"/>
      </w:divBdr>
    </w:div>
    <w:div w:id="1468359440">
      <w:bodyDiv w:val="1"/>
      <w:marLeft w:val="0"/>
      <w:marRight w:val="0"/>
      <w:marTop w:val="0"/>
      <w:marBottom w:val="0"/>
      <w:divBdr>
        <w:top w:val="none" w:sz="0" w:space="0" w:color="auto"/>
        <w:left w:val="none" w:sz="0" w:space="0" w:color="auto"/>
        <w:bottom w:val="none" w:sz="0" w:space="0" w:color="auto"/>
        <w:right w:val="none" w:sz="0" w:space="0" w:color="auto"/>
      </w:divBdr>
    </w:div>
    <w:div w:id="1516574571">
      <w:bodyDiv w:val="1"/>
      <w:marLeft w:val="0"/>
      <w:marRight w:val="0"/>
      <w:marTop w:val="0"/>
      <w:marBottom w:val="0"/>
      <w:divBdr>
        <w:top w:val="none" w:sz="0" w:space="0" w:color="auto"/>
        <w:left w:val="none" w:sz="0" w:space="0" w:color="auto"/>
        <w:bottom w:val="none" w:sz="0" w:space="0" w:color="auto"/>
        <w:right w:val="none" w:sz="0" w:space="0" w:color="auto"/>
      </w:divBdr>
    </w:div>
    <w:div w:id="1523517260">
      <w:bodyDiv w:val="1"/>
      <w:marLeft w:val="0"/>
      <w:marRight w:val="0"/>
      <w:marTop w:val="0"/>
      <w:marBottom w:val="0"/>
      <w:divBdr>
        <w:top w:val="none" w:sz="0" w:space="0" w:color="auto"/>
        <w:left w:val="none" w:sz="0" w:space="0" w:color="auto"/>
        <w:bottom w:val="none" w:sz="0" w:space="0" w:color="auto"/>
        <w:right w:val="none" w:sz="0" w:space="0" w:color="auto"/>
      </w:divBdr>
      <w:divsChild>
        <w:div w:id="34349956">
          <w:marLeft w:val="0"/>
          <w:marRight w:val="0"/>
          <w:marTop w:val="0"/>
          <w:marBottom w:val="0"/>
          <w:divBdr>
            <w:top w:val="none" w:sz="0" w:space="0" w:color="auto"/>
            <w:left w:val="none" w:sz="0" w:space="0" w:color="auto"/>
            <w:bottom w:val="none" w:sz="0" w:space="0" w:color="auto"/>
            <w:right w:val="none" w:sz="0" w:space="0" w:color="auto"/>
          </w:divBdr>
          <w:divsChild>
            <w:div w:id="1043797981">
              <w:marLeft w:val="0"/>
              <w:marRight w:val="0"/>
              <w:marTop w:val="0"/>
              <w:marBottom w:val="0"/>
              <w:divBdr>
                <w:top w:val="none" w:sz="0" w:space="0" w:color="auto"/>
                <w:left w:val="none" w:sz="0" w:space="0" w:color="auto"/>
                <w:bottom w:val="none" w:sz="0" w:space="0" w:color="auto"/>
                <w:right w:val="none" w:sz="0" w:space="0" w:color="auto"/>
              </w:divBdr>
            </w:div>
          </w:divsChild>
        </w:div>
        <w:div w:id="1120296521">
          <w:marLeft w:val="0"/>
          <w:marRight w:val="0"/>
          <w:marTop w:val="0"/>
          <w:marBottom w:val="0"/>
          <w:divBdr>
            <w:top w:val="none" w:sz="0" w:space="0" w:color="auto"/>
            <w:left w:val="none" w:sz="0" w:space="0" w:color="auto"/>
            <w:bottom w:val="none" w:sz="0" w:space="0" w:color="auto"/>
            <w:right w:val="none" w:sz="0" w:space="0" w:color="auto"/>
          </w:divBdr>
          <w:divsChild>
            <w:div w:id="1885364543">
              <w:marLeft w:val="0"/>
              <w:marRight w:val="0"/>
              <w:marTop w:val="0"/>
              <w:marBottom w:val="0"/>
              <w:divBdr>
                <w:top w:val="none" w:sz="0" w:space="0" w:color="auto"/>
                <w:left w:val="none" w:sz="0" w:space="0" w:color="auto"/>
                <w:bottom w:val="none" w:sz="0" w:space="0" w:color="auto"/>
                <w:right w:val="none" w:sz="0" w:space="0" w:color="auto"/>
              </w:divBdr>
              <w:divsChild>
                <w:div w:id="2094160620">
                  <w:marLeft w:val="300"/>
                  <w:marRight w:val="0"/>
                  <w:marTop w:val="0"/>
                  <w:marBottom w:val="0"/>
                  <w:divBdr>
                    <w:top w:val="none" w:sz="0" w:space="0" w:color="auto"/>
                    <w:left w:val="none" w:sz="0" w:space="0" w:color="auto"/>
                    <w:bottom w:val="none" w:sz="0" w:space="0" w:color="auto"/>
                    <w:right w:val="none" w:sz="0" w:space="0" w:color="auto"/>
                  </w:divBdr>
                </w:div>
                <w:div w:id="11054168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3533638">
          <w:marLeft w:val="0"/>
          <w:marRight w:val="0"/>
          <w:marTop w:val="0"/>
          <w:marBottom w:val="0"/>
          <w:divBdr>
            <w:top w:val="none" w:sz="0" w:space="0" w:color="auto"/>
            <w:left w:val="none" w:sz="0" w:space="0" w:color="auto"/>
            <w:bottom w:val="none" w:sz="0" w:space="0" w:color="auto"/>
            <w:right w:val="none" w:sz="0" w:space="0" w:color="auto"/>
          </w:divBdr>
          <w:divsChild>
            <w:div w:id="672689063">
              <w:marLeft w:val="0"/>
              <w:marRight w:val="0"/>
              <w:marTop w:val="0"/>
              <w:marBottom w:val="0"/>
              <w:divBdr>
                <w:top w:val="none" w:sz="0" w:space="0" w:color="auto"/>
                <w:left w:val="none" w:sz="0" w:space="0" w:color="auto"/>
                <w:bottom w:val="none" w:sz="0" w:space="0" w:color="auto"/>
                <w:right w:val="none" w:sz="0" w:space="0" w:color="auto"/>
              </w:divBdr>
              <w:divsChild>
                <w:div w:id="1098713770">
                  <w:marLeft w:val="300"/>
                  <w:marRight w:val="0"/>
                  <w:marTop w:val="0"/>
                  <w:marBottom w:val="0"/>
                  <w:divBdr>
                    <w:top w:val="none" w:sz="0" w:space="0" w:color="auto"/>
                    <w:left w:val="none" w:sz="0" w:space="0" w:color="auto"/>
                    <w:bottom w:val="none" w:sz="0" w:space="0" w:color="auto"/>
                    <w:right w:val="none" w:sz="0" w:space="0" w:color="auto"/>
                  </w:divBdr>
                </w:div>
                <w:div w:id="15302921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6161531">
          <w:marLeft w:val="0"/>
          <w:marRight w:val="0"/>
          <w:marTop w:val="0"/>
          <w:marBottom w:val="0"/>
          <w:divBdr>
            <w:top w:val="none" w:sz="0" w:space="0" w:color="auto"/>
            <w:left w:val="none" w:sz="0" w:space="0" w:color="auto"/>
            <w:bottom w:val="none" w:sz="0" w:space="0" w:color="auto"/>
            <w:right w:val="none" w:sz="0" w:space="0" w:color="auto"/>
          </w:divBdr>
          <w:divsChild>
            <w:div w:id="1390763954">
              <w:marLeft w:val="0"/>
              <w:marRight w:val="0"/>
              <w:marTop w:val="0"/>
              <w:marBottom w:val="0"/>
              <w:divBdr>
                <w:top w:val="none" w:sz="0" w:space="0" w:color="auto"/>
                <w:left w:val="none" w:sz="0" w:space="0" w:color="auto"/>
                <w:bottom w:val="none" w:sz="0" w:space="0" w:color="auto"/>
                <w:right w:val="none" w:sz="0" w:space="0" w:color="auto"/>
              </w:divBdr>
              <w:divsChild>
                <w:div w:id="7285788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82217651">
          <w:marLeft w:val="0"/>
          <w:marRight w:val="0"/>
          <w:marTop w:val="0"/>
          <w:marBottom w:val="0"/>
          <w:divBdr>
            <w:top w:val="none" w:sz="0" w:space="0" w:color="auto"/>
            <w:left w:val="none" w:sz="0" w:space="0" w:color="auto"/>
            <w:bottom w:val="none" w:sz="0" w:space="0" w:color="auto"/>
            <w:right w:val="none" w:sz="0" w:space="0" w:color="auto"/>
          </w:divBdr>
          <w:divsChild>
            <w:div w:id="1686059563">
              <w:marLeft w:val="0"/>
              <w:marRight w:val="0"/>
              <w:marTop w:val="0"/>
              <w:marBottom w:val="0"/>
              <w:divBdr>
                <w:top w:val="none" w:sz="0" w:space="0" w:color="auto"/>
                <w:left w:val="none" w:sz="0" w:space="0" w:color="auto"/>
                <w:bottom w:val="none" w:sz="0" w:space="0" w:color="auto"/>
                <w:right w:val="none" w:sz="0" w:space="0" w:color="auto"/>
              </w:divBdr>
              <w:divsChild>
                <w:div w:id="1248805635">
                  <w:marLeft w:val="0"/>
                  <w:marRight w:val="0"/>
                  <w:marTop w:val="0"/>
                  <w:marBottom w:val="0"/>
                  <w:divBdr>
                    <w:top w:val="none" w:sz="0" w:space="0" w:color="auto"/>
                    <w:left w:val="none" w:sz="0" w:space="0" w:color="auto"/>
                    <w:bottom w:val="none" w:sz="0" w:space="0" w:color="auto"/>
                    <w:right w:val="none" w:sz="0" w:space="0" w:color="auto"/>
                  </w:divBdr>
                </w:div>
                <w:div w:id="1969507629">
                  <w:marLeft w:val="0"/>
                  <w:marRight w:val="0"/>
                  <w:marTop w:val="0"/>
                  <w:marBottom w:val="300"/>
                  <w:divBdr>
                    <w:top w:val="none" w:sz="0" w:space="0" w:color="auto"/>
                    <w:left w:val="none" w:sz="0" w:space="0" w:color="auto"/>
                    <w:bottom w:val="none" w:sz="0" w:space="0" w:color="auto"/>
                    <w:right w:val="none" w:sz="0" w:space="0" w:color="auto"/>
                  </w:divBdr>
                </w:div>
              </w:divsChild>
            </w:div>
            <w:div w:id="991450878">
              <w:marLeft w:val="0"/>
              <w:marRight w:val="0"/>
              <w:marTop w:val="0"/>
              <w:marBottom w:val="0"/>
              <w:divBdr>
                <w:top w:val="single" w:sz="6" w:space="0" w:color="E9F0F8"/>
                <w:left w:val="none" w:sz="0" w:space="0" w:color="auto"/>
                <w:bottom w:val="none" w:sz="0" w:space="0" w:color="auto"/>
                <w:right w:val="none" w:sz="0" w:space="0" w:color="auto"/>
              </w:divBdr>
              <w:divsChild>
                <w:div w:id="555162906">
                  <w:marLeft w:val="0"/>
                  <w:marRight w:val="0"/>
                  <w:marTop w:val="0"/>
                  <w:marBottom w:val="0"/>
                  <w:divBdr>
                    <w:top w:val="none" w:sz="0" w:space="0" w:color="auto"/>
                    <w:left w:val="none" w:sz="0" w:space="0" w:color="auto"/>
                    <w:bottom w:val="none" w:sz="0" w:space="0" w:color="auto"/>
                    <w:right w:val="none" w:sz="0" w:space="0" w:color="auto"/>
                  </w:divBdr>
                </w:div>
                <w:div w:id="243413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5800264">
      <w:bodyDiv w:val="1"/>
      <w:marLeft w:val="0"/>
      <w:marRight w:val="0"/>
      <w:marTop w:val="0"/>
      <w:marBottom w:val="0"/>
      <w:divBdr>
        <w:top w:val="none" w:sz="0" w:space="0" w:color="auto"/>
        <w:left w:val="none" w:sz="0" w:space="0" w:color="auto"/>
        <w:bottom w:val="none" w:sz="0" w:space="0" w:color="auto"/>
        <w:right w:val="none" w:sz="0" w:space="0" w:color="auto"/>
      </w:divBdr>
    </w:div>
    <w:div w:id="1593851763">
      <w:bodyDiv w:val="1"/>
      <w:marLeft w:val="0"/>
      <w:marRight w:val="0"/>
      <w:marTop w:val="0"/>
      <w:marBottom w:val="0"/>
      <w:divBdr>
        <w:top w:val="none" w:sz="0" w:space="0" w:color="auto"/>
        <w:left w:val="none" w:sz="0" w:space="0" w:color="auto"/>
        <w:bottom w:val="none" w:sz="0" w:space="0" w:color="auto"/>
        <w:right w:val="none" w:sz="0" w:space="0" w:color="auto"/>
      </w:divBdr>
    </w:div>
    <w:div w:id="1596596902">
      <w:bodyDiv w:val="1"/>
      <w:marLeft w:val="0"/>
      <w:marRight w:val="0"/>
      <w:marTop w:val="0"/>
      <w:marBottom w:val="0"/>
      <w:divBdr>
        <w:top w:val="none" w:sz="0" w:space="0" w:color="auto"/>
        <w:left w:val="none" w:sz="0" w:space="0" w:color="auto"/>
        <w:bottom w:val="none" w:sz="0" w:space="0" w:color="auto"/>
        <w:right w:val="none" w:sz="0" w:space="0" w:color="auto"/>
      </w:divBdr>
    </w:div>
    <w:div w:id="1598052120">
      <w:bodyDiv w:val="1"/>
      <w:marLeft w:val="0"/>
      <w:marRight w:val="0"/>
      <w:marTop w:val="0"/>
      <w:marBottom w:val="0"/>
      <w:divBdr>
        <w:top w:val="none" w:sz="0" w:space="0" w:color="auto"/>
        <w:left w:val="none" w:sz="0" w:space="0" w:color="auto"/>
        <w:bottom w:val="none" w:sz="0" w:space="0" w:color="auto"/>
        <w:right w:val="none" w:sz="0" w:space="0" w:color="auto"/>
      </w:divBdr>
    </w:div>
    <w:div w:id="1615596416">
      <w:bodyDiv w:val="1"/>
      <w:marLeft w:val="0"/>
      <w:marRight w:val="0"/>
      <w:marTop w:val="0"/>
      <w:marBottom w:val="0"/>
      <w:divBdr>
        <w:top w:val="none" w:sz="0" w:space="0" w:color="auto"/>
        <w:left w:val="none" w:sz="0" w:space="0" w:color="auto"/>
        <w:bottom w:val="none" w:sz="0" w:space="0" w:color="auto"/>
        <w:right w:val="none" w:sz="0" w:space="0" w:color="auto"/>
      </w:divBdr>
    </w:div>
    <w:div w:id="1640720339">
      <w:bodyDiv w:val="1"/>
      <w:marLeft w:val="0"/>
      <w:marRight w:val="0"/>
      <w:marTop w:val="0"/>
      <w:marBottom w:val="0"/>
      <w:divBdr>
        <w:top w:val="none" w:sz="0" w:space="0" w:color="auto"/>
        <w:left w:val="none" w:sz="0" w:space="0" w:color="auto"/>
        <w:bottom w:val="none" w:sz="0" w:space="0" w:color="auto"/>
        <w:right w:val="none" w:sz="0" w:space="0" w:color="auto"/>
      </w:divBdr>
    </w:div>
    <w:div w:id="1652784286">
      <w:bodyDiv w:val="1"/>
      <w:marLeft w:val="0"/>
      <w:marRight w:val="0"/>
      <w:marTop w:val="0"/>
      <w:marBottom w:val="0"/>
      <w:divBdr>
        <w:top w:val="none" w:sz="0" w:space="0" w:color="auto"/>
        <w:left w:val="none" w:sz="0" w:space="0" w:color="auto"/>
        <w:bottom w:val="none" w:sz="0" w:space="0" w:color="auto"/>
        <w:right w:val="none" w:sz="0" w:space="0" w:color="auto"/>
      </w:divBdr>
    </w:div>
    <w:div w:id="1690837915">
      <w:bodyDiv w:val="1"/>
      <w:marLeft w:val="0"/>
      <w:marRight w:val="0"/>
      <w:marTop w:val="0"/>
      <w:marBottom w:val="0"/>
      <w:divBdr>
        <w:top w:val="none" w:sz="0" w:space="0" w:color="auto"/>
        <w:left w:val="none" w:sz="0" w:space="0" w:color="auto"/>
        <w:bottom w:val="none" w:sz="0" w:space="0" w:color="auto"/>
        <w:right w:val="none" w:sz="0" w:space="0" w:color="auto"/>
      </w:divBdr>
    </w:div>
    <w:div w:id="1708986847">
      <w:bodyDiv w:val="1"/>
      <w:marLeft w:val="0"/>
      <w:marRight w:val="0"/>
      <w:marTop w:val="0"/>
      <w:marBottom w:val="0"/>
      <w:divBdr>
        <w:top w:val="none" w:sz="0" w:space="0" w:color="auto"/>
        <w:left w:val="none" w:sz="0" w:space="0" w:color="auto"/>
        <w:bottom w:val="none" w:sz="0" w:space="0" w:color="auto"/>
        <w:right w:val="none" w:sz="0" w:space="0" w:color="auto"/>
      </w:divBdr>
    </w:div>
    <w:div w:id="1772310319">
      <w:bodyDiv w:val="1"/>
      <w:marLeft w:val="0"/>
      <w:marRight w:val="0"/>
      <w:marTop w:val="0"/>
      <w:marBottom w:val="0"/>
      <w:divBdr>
        <w:top w:val="none" w:sz="0" w:space="0" w:color="auto"/>
        <w:left w:val="none" w:sz="0" w:space="0" w:color="auto"/>
        <w:bottom w:val="none" w:sz="0" w:space="0" w:color="auto"/>
        <w:right w:val="none" w:sz="0" w:space="0" w:color="auto"/>
      </w:divBdr>
    </w:div>
    <w:div w:id="1784113157">
      <w:bodyDiv w:val="1"/>
      <w:marLeft w:val="0"/>
      <w:marRight w:val="0"/>
      <w:marTop w:val="0"/>
      <w:marBottom w:val="0"/>
      <w:divBdr>
        <w:top w:val="none" w:sz="0" w:space="0" w:color="auto"/>
        <w:left w:val="none" w:sz="0" w:space="0" w:color="auto"/>
        <w:bottom w:val="none" w:sz="0" w:space="0" w:color="auto"/>
        <w:right w:val="none" w:sz="0" w:space="0" w:color="auto"/>
      </w:divBdr>
    </w:div>
    <w:div w:id="1799106063">
      <w:bodyDiv w:val="1"/>
      <w:marLeft w:val="0"/>
      <w:marRight w:val="0"/>
      <w:marTop w:val="0"/>
      <w:marBottom w:val="0"/>
      <w:divBdr>
        <w:top w:val="none" w:sz="0" w:space="0" w:color="auto"/>
        <w:left w:val="none" w:sz="0" w:space="0" w:color="auto"/>
        <w:bottom w:val="none" w:sz="0" w:space="0" w:color="auto"/>
        <w:right w:val="none" w:sz="0" w:space="0" w:color="auto"/>
      </w:divBdr>
    </w:div>
    <w:div w:id="1833905520">
      <w:bodyDiv w:val="1"/>
      <w:marLeft w:val="0"/>
      <w:marRight w:val="0"/>
      <w:marTop w:val="0"/>
      <w:marBottom w:val="0"/>
      <w:divBdr>
        <w:top w:val="none" w:sz="0" w:space="0" w:color="auto"/>
        <w:left w:val="none" w:sz="0" w:space="0" w:color="auto"/>
        <w:bottom w:val="none" w:sz="0" w:space="0" w:color="auto"/>
        <w:right w:val="none" w:sz="0" w:space="0" w:color="auto"/>
      </w:divBdr>
    </w:div>
    <w:div w:id="1867256238">
      <w:bodyDiv w:val="1"/>
      <w:marLeft w:val="0"/>
      <w:marRight w:val="0"/>
      <w:marTop w:val="0"/>
      <w:marBottom w:val="0"/>
      <w:divBdr>
        <w:top w:val="none" w:sz="0" w:space="0" w:color="auto"/>
        <w:left w:val="none" w:sz="0" w:space="0" w:color="auto"/>
        <w:bottom w:val="none" w:sz="0" w:space="0" w:color="auto"/>
        <w:right w:val="none" w:sz="0" w:space="0" w:color="auto"/>
      </w:divBdr>
    </w:div>
    <w:div w:id="1890216726">
      <w:bodyDiv w:val="1"/>
      <w:marLeft w:val="0"/>
      <w:marRight w:val="0"/>
      <w:marTop w:val="0"/>
      <w:marBottom w:val="0"/>
      <w:divBdr>
        <w:top w:val="none" w:sz="0" w:space="0" w:color="auto"/>
        <w:left w:val="none" w:sz="0" w:space="0" w:color="auto"/>
        <w:bottom w:val="none" w:sz="0" w:space="0" w:color="auto"/>
        <w:right w:val="none" w:sz="0" w:space="0" w:color="auto"/>
      </w:divBdr>
    </w:div>
    <w:div w:id="1908803338">
      <w:bodyDiv w:val="1"/>
      <w:marLeft w:val="0"/>
      <w:marRight w:val="0"/>
      <w:marTop w:val="0"/>
      <w:marBottom w:val="0"/>
      <w:divBdr>
        <w:top w:val="none" w:sz="0" w:space="0" w:color="auto"/>
        <w:left w:val="none" w:sz="0" w:space="0" w:color="auto"/>
        <w:bottom w:val="none" w:sz="0" w:space="0" w:color="auto"/>
        <w:right w:val="none" w:sz="0" w:space="0" w:color="auto"/>
      </w:divBdr>
    </w:div>
    <w:div w:id="1939873284">
      <w:bodyDiv w:val="1"/>
      <w:marLeft w:val="0"/>
      <w:marRight w:val="0"/>
      <w:marTop w:val="0"/>
      <w:marBottom w:val="0"/>
      <w:divBdr>
        <w:top w:val="none" w:sz="0" w:space="0" w:color="auto"/>
        <w:left w:val="none" w:sz="0" w:space="0" w:color="auto"/>
        <w:bottom w:val="none" w:sz="0" w:space="0" w:color="auto"/>
        <w:right w:val="none" w:sz="0" w:space="0" w:color="auto"/>
      </w:divBdr>
    </w:div>
    <w:div w:id="1950817064">
      <w:bodyDiv w:val="1"/>
      <w:marLeft w:val="0"/>
      <w:marRight w:val="0"/>
      <w:marTop w:val="0"/>
      <w:marBottom w:val="0"/>
      <w:divBdr>
        <w:top w:val="none" w:sz="0" w:space="0" w:color="auto"/>
        <w:left w:val="none" w:sz="0" w:space="0" w:color="auto"/>
        <w:bottom w:val="none" w:sz="0" w:space="0" w:color="auto"/>
        <w:right w:val="none" w:sz="0" w:space="0" w:color="auto"/>
      </w:divBdr>
    </w:div>
    <w:div w:id="1989625165">
      <w:bodyDiv w:val="1"/>
      <w:marLeft w:val="0"/>
      <w:marRight w:val="0"/>
      <w:marTop w:val="0"/>
      <w:marBottom w:val="0"/>
      <w:divBdr>
        <w:top w:val="none" w:sz="0" w:space="0" w:color="auto"/>
        <w:left w:val="none" w:sz="0" w:space="0" w:color="auto"/>
        <w:bottom w:val="none" w:sz="0" w:space="0" w:color="auto"/>
        <w:right w:val="none" w:sz="0" w:space="0" w:color="auto"/>
      </w:divBdr>
    </w:div>
    <w:div w:id="1995451945">
      <w:bodyDiv w:val="1"/>
      <w:marLeft w:val="0"/>
      <w:marRight w:val="0"/>
      <w:marTop w:val="0"/>
      <w:marBottom w:val="0"/>
      <w:divBdr>
        <w:top w:val="none" w:sz="0" w:space="0" w:color="auto"/>
        <w:left w:val="none" w:sz="0" w:space="0" w:color="auto"/>
        <w:bottom w:val="none" w:sz="0" w:space="0" w:color="auto"/>
        <w:right w:val="none" w:sz="0" w:space="0" w:color="auto"/>
      </w:divBdr>
    </w:div>
    <w:div w:id="1995987892">
      <w:bodyDiv w:val="1"/>
      <w:marLeft w:val="0"/>
      <w:marRight w:val="0"/>
      <w:marTop w:val="0"/>
      <w:marBottom w:val="0"/>
      <w:divBdr>
        <w:top w:val="none" w:sz="0" w:space="0" w:color="auto"/>
        <w:left w:val="none" w:sz="0" w:space="0" w:color="auto"/>
        <w:bottom w:val="none" w:sz="0" w:space="0" w:color="auto"/>
        <w:right w:val="none" w:sz="0" w:space="0" w:color="auto"/>
      </w:divBdr>
    </w:div>
    <w:div w:id="2013945855">
      <w:bodyDiv w:val="1"/>
      <w:marLeft w:val="0"/>
      <w:marRight w:val="0"/>
      <w:marTop w:val="0"/>
      <w:marBottom w:val="0"/>
      <w:divBdr>
        <w:top w:val="none" w:sz="0" w:space="0" w:color="auto"/>
        <w:left w:val="none" w:sz="0" w:space="0" w:color="auto"/>
        <w:bottom w:val="none" w:sz="0" w:space="0" w:color="auto"/>
        <w:right w:val="none" w:sz="0" w:space="0" w:color="auto"/>
      </w:divBdr>
    </w:div>
    <w:div w:id="21157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E467-8AD8-46D0-A7D9-8D8E6CF2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LOANVTT</dc:creator>
  <cp:lastModifiedBy>lam nong</cp:lastModifiedBy>
  <cp:revision>2</cp:revision>
  <cp:lastPrinted>2026-04-23T09:22:00Z</cp:lastPrinted>
  <dcterms:created xsi:type="dcterms:W3CDTF">2026-06-08T06:16:00Z</dcterms:created>
  <dcterms:modified xsi:type="dcterms:W3CDTF">2026-06-08T06:16:00Z</dcterms:modified>
</cp:coreProperties>
</file>